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9C" w:rsidRPr="00470751" w:rsidRDefault="007A489C" w:rsidP="007A489C">
      <w:pPr>
        <w:rPr>
          <w:rFonts w:ascii="仿宋_GB2312" w:eastAsia="仿宋_GB2312" w:hAnsi="仿宋"/>
          <w:b/>
          <w:sz w:val="28"/>
          <w:szCs w:val="28"/>
        </w:rPr>
      </w:pPr>
      <w:bookmarkStart w:id="0" w:name="_GoBack"/>
      <w:bookmarkEnd w:id="0"/>
      <w:r w:rsidRPr="00470751">
        <w:rPr>
          <w:rFonts w:ascii="仿宋_GB2312" w:eastAsia="仿宋_GB2312" w:hAnsi="仿宋" w:hint="eastAsia"/>
          <w:b/>
          <w:sz w:val="28"/>
          <w:szCs w:val="28"/>
        </w:rPr>
        <w:t>附件</w:t>
      </w:r>
      <w:r w:rsidRPr="00470751">
        <w:rPr>
          <w:rFonts w:ascii="仿宋_GB2312" w:eastAsia="仿宋_GB2312" w:hAnsi="仿宋"/>
          <w:b/>
          <w:sz w:val="28"/>
          <w:szCs w:val="28"/>
        </w:rPr>
        <w:t>：航标参数表</w:t>
      </w:r>
    </w:p>
    <w:p w:rsidR="007A489C" w:rsidRPr="00470751" w:rsidRDefault="007A489C" w:rsidP="007A489C">
      <w:pPr>
        <w:ind w:firstLineChars="250" w:firstLine="601"/>
        <w:rPr>
          <w:rFonts w:ascii="华文仿宋" w:eastAsia="华文仿宋" w:hAnsi="华文仿宋"/>
          <w:b/>
          <w:bCs/>
          <w:color w:val="000000"/>
          <w:sz w:val="24"/>
          <w:szCs w:val="24"/>
        </w:rPr>
      </w:pPr>
      <w:r w:rsidRPr="00470751">
        <w:rPr>
          <w:rFonts w:ascii="华文仿宋" w:eastAsia="华文仿宋" w:hAnsi="华文仿宋" w:hint="eastAsia"/>
          <w:b/>
          <w:bCs/>
          <w:color w:val="000000"/>
          <w:sz w:val="24"/>
          <w:szCs w:val="24"/>
        </w:rPr>
        <w:t>一</w:t>
      </w:r>
      <w:r w:rsidRPr="00470751">
        <w:rPr>
          <w:rFonts w:ascii="华文仿宋" w:eastAsia="华文仿宋" w:hAnsi="华文仿宋"/>
          <w:b/>
          <w:bCs/>
          <w:color w:val="000000"/>
          <w:sz w:val="24"/>
          <w:szCs w:val="24"/>
        </w:rPr>
        <w:t>、灯浮标参数表</w:t>
      </w:r>
    </w:p>
    <w:tbl>
      <w:tblPr>
        <w:tblW w:w="12753" w:type="dxa"/>
        <w:jc w:val="center"/>
        <w:tblLook w:val="04A0" w:firstRow="1" w:lastRow="0" w:firstColumn="1" w:lastColumn="0" w:noHBand="0" w:noVBand="1"/>
      </w:tblPr>
      <w:tblGrid>
        <w:gridCol w:w="745"/>
        <w:gridCol w:w="1235"/>
        <w:gridCol w:w="1701"/>
        <w:gridCol w:w="1984"/>
        <w:gridCol w:w="1701"/>
        <w:gridCol w:w="1134"/>
        <w:gridCol w:w="1276"/>
        <w:gridCol w:w="1276"/>
        <w:gridCol w:w="1701"/>
      </w:tblGrid>
      <w:tr w:rsidR="007A489C" w:rsidRPr="006061CD" w:rsidTr="00207386">
        <w:trPr>
          <w:trHeight w:val="73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航标</w:t>
            </w:r>
            <w:r w:rsidRPr="00304C2C">
              <w:rPr>
                <w:rFonts w:ascii="华文仿宋" w:eastAsia="华文仿宋" w:hAnsi="华文仿宋"/>
                <w:b/>
                <w:bCs/>
                <w:szCs w:val="21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 xml:space="preserve">位置  </w:t>
            </w:r>
          </w:p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（WGS-84坐标）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灯质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用途种类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形状</w:t>
            </w:r>
            <w:r w:rsidRPr="00304C2C">
              <w:rPr>
                <w:rFonts w:ascii="华文仿宋" w:eastAsia="华文仿宋" w:hAnsi="华文仿宋"/>
                <w:b/>
                <w:bCs/>
                <w:szCs w:val="21"/>
              </w:rPr>
              <w:t>特征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构造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304C2C">
              <w:rPr>
                <w:rFonts w:ascii="华文仿宋" w:eastAsia="华文仿宋" w:hAnsi="华文仿宋" w:hint="eastAsia"/>
                <w:b/>
                <w:bCs/>
                <w:szCs w:val="21"/>
              </w:rPr>
              <w:t>附记</w:t>
            </w:r>
          </w:p>
        </w:tc>
      </w:tr>
      <w:tr w:rsidR="007A489C" w:rsidRPr="006061CD" w:rsidTr="00207386">
        <w:trPr>
          <w:trHeight w:val="77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盘锦港荣兴港区1#灯浮标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40°22′23″.6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121°48′10″.7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调整</w:t>
            </w:r>
          </w:p>
        </w:tc>
      </w:tr>
      <w:tr w:rsidR="007A489C" w:rsidRPr="006061CD" w:rsidTr="00207386">
        <w:trPr>
          <w:trHeight w:val="57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40°22′33″.5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121°47′57″.7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6061CD" w:rsidTr="00207386">
        <w:trPr>
          <w:trHeight w:val="50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40°22′58″.2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121°48′55″.4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 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6061CD" w:rsidTr="00207386">
        <w:trPr>
          <w:trHeight w:val="74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40°23′08″.0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121°48′42″.5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6061CD" w:rsidTr="00207386">
        <w:trPr>
          <w:trHeight w:val="40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40°23′32″.7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121°49′40″.2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状况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改变</w:t>
            </w:r>
          </w:p>
        </w:tc>
      </w:tr>
      <w:tr w:rsidR="007A489C" w:rsidRPr="006061CD" w:rsidTr="00207386">
        <w:trPr>
          <w:trHeight w:val="61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盘锦港荣兴港区6#灯浮标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40°23′42″.5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121°49′27″.2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6061CD" w:rsidTr="00207386">
        <w:trPr>
          <w:trHeight w:val="55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盘锦港荣兴港区7#灯浮标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40°24′07″.2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121°50′25″.0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6061CD" w:rsidTr="00207386">
        <w:trPr>
          <w:trHeight w:val="643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盘锦港荣兴港区8#灯浮标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40°24′17″.0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121°50′12″.0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6061CD" w:rsidTr="00207386">
        <w:trPr>
          <w:trHeight w:val="58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07A3C">
              <w:rPr>
                <w:rFonts w:ascii="仿宋" w:eastAsia="仿宋" w:hAnsi="仿宋" w:hint="eastAsia"/>
                <w:bCs/>
                <w:szCs w:val="21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盘锦港荣兴港区9#灯浮标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40°24′41″.7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121°51′09″.8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 6s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907A3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907A3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907A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907A3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6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lastRenderedPageBreak/>
              <w:t>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盘锦港荣兴港区10#灯浮标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40°24′51″.6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121°50′56″.8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58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40°25′16″.2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121°51′54″.6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41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盘锦港荣兴港区12#灯浮标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40°25′26″.1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121°51′41″.6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3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</w:t>
            </w:r>
            <w:r w:rsidRPr="00304C2C"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盘锦港荣兴港区13#灯浮标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40°25′50″.7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121°52′39″.4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56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盘锦港荣兴港区14#灯浮标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40°26′00″.6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121°52′26″.5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2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盘锦港荣兴港区15#灯浮标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40°26′25″.2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121°53′24″.3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 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9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盘锦港荣兴港区16#灯浮标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40°26′35″.1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121°53′11″.3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509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盘锦港荣兴港区17#灯浮标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40°26′59″.7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121°54′09″.1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44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盘锦港荣兴港区18#灯浮标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40°27′17″.9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121°54′06″.9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盘锦港荣兴港区19#灯浮标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40°27′35″.9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121°54′56″.2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快闪绿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状况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改变</w:t>
            </w:r>
          </w:p>
        </w:tc>
      </w:tr>
      <w:tr w:rsidR="007A489C" w:rsidRPr="00304C2C" w:rsidTr="00207386">
        <w:trPr>
          <w:trHeight w:val="52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</w:t>
            </w:r>
            <w:r w:rsidRPr="00304C2C">
              <w:rPr>
                <w:rFonts w:ascii="仿宋" w:eastAsia="仿宋" w:hAnsi="仿宋"/>
                <w:bCs/>
                <w:szCs w:val="21"/>
              </w:rPr>
              <w:t>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盘锦港荣兴港区20#灯浮标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40°27′47″.9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121°54′28″.5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快闪红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状况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改变</w:t>
            </w:r>
          </w:p>
        </w:tc>
      </w:tr>
      <w:tr w:rsidR="007A489C" w:rsidRPr="00304C2C" w:rsidTr="00207386">
        <w:trPr>
          <w:trHeight w:val="74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40°28′14″.7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121°55′07″.8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 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5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lastRenderedPageBreak/>
              <w:t>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盘锦港荣兴港区22#灯浮标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40°28′17″.7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121°54′49″.9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55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盘锦港荣兴港区23#灯浮标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40°29′02″.3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121°55′21″.8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3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盘锦港荣兴港区24#灯浮标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40°29′05″.4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121°55′03″.9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0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</w:t>
            </w:r>
            <w:r w:rsidRPr="00304C2C"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盘锦港荣兴港区25#灯浮标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40°29′49″.9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121°55′35″.7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6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盘锦港荣兴港区26#灯浮标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40°29′53″.0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121°55′17″.9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55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盘锦港荣兴港区27#灯浮标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40°30′37″.6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121°55′49″.7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 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5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盘锦港荣兴港区28#灯浮标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40°30′40″.6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121°55′31″.9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7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29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盘锦港荣兴港区29#灯浮标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40°31′25″.2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121°56′03″.7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盘锦港荣兴港区30#灯浮标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40°31′28″.3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121°55′45″.9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状况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改变</w:t>
            </w:r>
          </w:p>
        </w:tc>
      </w:tr>
      <w:tr w:rsidR="007A489C" w:rsidRPr="00304C2C" w:rsidTr="00207386">
        <w:trPr>
          <w:trHeight w:val="66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40°32′12″.9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121°56′17″.7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4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盘锦港荣兴港区32#灯浮标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40°32′15″.9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121°55′59″.8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状况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改变</w:t>
            </w:r>
          </w:p>
        </w:tc>
      </w:tr>
      <w:tr w:rsidR="007A489C" w:rsidRPr="00304C2C" w:rsidTr="00207386">
        <w:trPr>
          <w:trHeight w:val="80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盘锦港荣兴港区33#灯浮标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′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121°56′31″.7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 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557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盘锦港荣兴港区34#灯浮标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40°33′03″.5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121°56′13″.8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63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盘锦港荣兴港区35#灯浮标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40°33′48″.1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121°56′45″.7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0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盘锦港荣兴港区36#灯浮标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40°33′51″.2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121°56′27″.8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状况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改变</w:t>
            </w:r>
          </w:p>
        </w:tc>
      </w:tr>
      <w:tr w:rsidR="007A489C" w:rsidRPr="00304C2C" w:rsidTr="00207386">
        <w:trPr>
          <w:trHeight w:val="62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盘锦港荣兴港区37#灯浮标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40°34′35″.7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121°56′59″.7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1E044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状况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改变</w:t>
            </w:r>
          </w:p>
        </w:tc>
      </w:tr>
      <w:tr w:rsidR="007A489C" w:rsidRPr="00304C2C" w:rsidTr="00207386">
        <w:trPr>
          <w:trHeight w:val="69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Cs/>
                <w:szCs w:val="21"/>
              </w:rPr>
              <w:t>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盘锦港荣兴港区38#灯浮标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40°34′38″.8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121°56′41″.9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5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盘锦港荣兴港区39#灯浮标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40°35′23″.4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121°57′13″.7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 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81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盘锦港荣兴港区40#灯浮标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40°35′26″.4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121°56′55″.9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jc w:val="center"/>
            </w:pPr>
            <w:r w:rsidRPr="005B4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位置调整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40°36′11″.0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121°57′27″.8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盘锦港荣兴港区42#灯浮标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40°36′14″.0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121°57′09″.9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盘锦港荣兴港区43#灯浮标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40°36′58″.6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121°57′41″.8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盘锦港荣兴港区44#灯浮标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40°37′01″.7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121°57′23″.9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盘锦港荣兴港区45#灯浮标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40°37′46″.3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121°57′55″.8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盘锦港荣兴港区46#灯浮标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40°37′49″.3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121°57′37″.9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盘锦港荣兴港区47#灯浮标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40°38′33″.9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121°58′09″.9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闪绿4s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盘锦港荣兴港区48#灯浮标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40°38′31″.0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121°57′43″.4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盘锦港荣兴港区49#灯浮标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40°39′14″.0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121°58′21″.5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盘锦港荣兴港区50#灯浮标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40°39′12″.9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121°57′48″.8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40°39′38″.9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121°58′35″.6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闪（2）绿6s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盘锦港荣兴港区52#灯浮标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40°40′08″.5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121°58′18″.5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快闪（6）白10秒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南方位标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上黄下黑柱形，顶标为两上下垂直黑色锥形，锥顶均向下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盘锦港荣兴港区53#灯浮标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40°40′18″.3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121°59′00″.0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快(6)+长闪 15s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南方位标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上黄下黑柱形，顶标为两上下垂直的黑色锥形，锥顶均向下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盘锦港荣兴港区54#灯浮标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40°40′17″.7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121°58′46″.5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盘锦港荣兴港区55#灯浮标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40°40′36″.6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121°59′15″.9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盘锦港荣兴港区56#灯浮标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40°40′42″.8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121°59′08″.0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闪（3）红10s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红色柱形</w:t>
            </w:r>
          </w:p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盘锦港荣兴港区6-1#灯浮标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40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°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27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′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52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″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.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N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121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°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54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′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46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″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.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闪（2）红6秒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红色柱形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撤除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盘锦港荣兴港区35-1#灯浮标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40°39′52″.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3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N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121°58′44″.5E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闪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(3)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绿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绿色柱形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撤除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盘锦港荣兴港区X0#灯浮标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40°38′33.7″N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121°57′44.3″E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闪红4s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红色柱形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撤除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盘锦港荣兴港区X1#灯浮标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40°39′06.9″N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121°58′02.8″E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闪（2）绿6s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绿色柱形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撤除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盘锦港荣兴港区X2#灯浮标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40°39′07.6″N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121°57′49.2″E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闪（2）红6s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左侧标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红色柱形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罐形顶标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撤除</w:t>
            </w:r>
          </w:p>
        </w:tc>
      </w:tr>
      <w:tr w:rsidR="007A489C" w:rsidRPr="00304C2C" w:rsidTr="00207386">
        <w:trPr>
          <w:trHeight w:val="748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t>1236.3414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盘锦港荣兴港区X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#灯浮标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40°39′51.1″N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121°58′09.9″E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闪（3）绿10s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绿色柱形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锥形顶标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钢质</w:t>
            </w:r>
            <w:r w:rsidRPr="00304C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撤除</w:t>
            </w:r>
          </w:p>
        </w:tc>
      </w:tr>
    </w:tbl>
    <w:p w:rsidR="007A489C" w:rsidRDefault="007A489C" w:rsidP="007A489C">
      <w:pPr>
        <w:rPr>
          <w:rFonts w:ascii="仿宋" w:eastAsia="仿宋" w:hAnsi="仿宋"/>
          <w:b/>
          <w:bCs/>
          <w:color w:val="000000"/>
          <w:sz w:val="24"/>
          <w:szCs w:val="24"/>
        </w:rPr>
      </w:pPr>
    </w:p>
    <w:p w:rsidR="007A489C" w:rsidRPr="00B06C37" w:rsidRDefault="007A489C" w:rsidP="007A489C">
      <w:pPr>
        <w:ind w:firstLineChars="250" w:firstLine="602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B06C37">
        <w:rPr>
          <w:rFonts w:ascii="仿宋" w:eastAsia="仿宋" w:hAnsi="仿宋" w:hint="eastAsia"/>
          <w:b/>
          <w:bCs/>
          <w:color w:val="000000"/>
          <w:sz w:val="24"/>
          <w:szCs w:val="24"/>
        </w:rPr>
        <w:t>二</w:t>
      </w:r>
      <w:r w:rsidRPr="00B06C37">
        <w:rPr>
          <w:rFonts w:ascii="仿宋" w:eastAsia="仿宋" w:hAnsi="仿宋"/>
          <w:b/>
          <w:bCs/>
          <w:color w:val="000000"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实体</w:t>
      </w:r>
      <w:r w:rsidRPr="00B06C37">
        <w:rPr>
          <w:rFonts w:ascii="仿宋" w:eastAsia="仿宋" w:hAnsi="仿宋" w:hint="eastAsia"/>
          <w:b/>
          <w:bCs/>
          <w:color w:val="000000"/>
          <w:sz w:val="24"/>
          <w:szCs w:val="24"/>
        </w:rPr>
        <w:t>AIS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航标</w:t>
      </w:r>
      <w:r w:rsidRPr="00B06C37">
        <w:rPr>
          <w:rFonts w:ascii="仿宋" w:eastAsia="仿宋" w:hAnsi="仿宋" w:hint="eastAsia"/>
          <w:b/>
          <w:bCs/>
          <w:color w:val="000000"/>
          <w:sz w:val="24"/>
          <w:szCs w:val="24"/>
        </w:rPr>
        <w:t>参数表</w:t>
      </w:r>
    </w:p>
    <w:tbl>
      <w:tblPr>
        <w:tblW w:w="1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54"/>
        <w:gridCol w:w="1666"/>
        <w:gridCol w:w="2361"/>
        <w:gridCol w:w="1249"/>
        <w:gridCol w:w="1249"/>
        <w:gridCol w:w="1249"/>
        <w:gridCol w:w="694"/>
        <w:gridCol w:w="1067"/>
        <w:gridCol w:w="659"/>
      </w:tblGrid>
      <w:tr w:rsidR="007A489C" w:rsidRPr="00304C2C" w:rsidTr="00207386">
        <w:trPr>
          <w:trHeight w:val="37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名  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04C2C">
              <w:rPr>
                <w:rFonts w:ascii="仿宋" w:eastAsia="仿宋" w:hAnsi="仿宋" w:hint="eastAsia"/>
                <w:b/>
                <w:bCs/>
                <w:szCs w:val="21"/>
              </w:rPr>
              <w:t>英文</w:t>
            </w:r>
            <w:r w:rsidRPr="00304C2C">
              <w:rPr>
                <w:rFonts w:ascii="仿宋" w:eastAsia="仿宋" w:hAnsi="仿宋"/>
                <w:b/>
                <w:bCs/>
                <w:szCs w:val="21"/>
              </w:rPr>
              <w:t>名称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hint="eastAsia"/>
                <w:b/>
                <w:bCs/>
                <w:szCs w:val="21"/>
              </w:rPr>
              <w:t>位置（WGS-84坐标）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作用距离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发射间隔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用途</w:t>
            </w:r>
            <w:r>
              <w:rPr>
                <w:rFonts w:ascii="仿宋" w:eastAsia="仿宋" w:hAnsi="仿宋" w:cs="宋体"/>
                <w:b/>
                <w:color w:val="000000"/>
                <w:szCs w:val="21"/>
              </w:rPr>
              <w:t>种类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附</w:t>
            </w:r>
            <w:r w:rsidRPr="00304C2C">
              <w:rPr>
                <w:rFonts w:ascii="仿宋" w:eastAsia="仿宋" w:hAnsi="仿宋" w:cs="宋体"/>
                <w:b/>
                <w:color w:val="000000"/>
                <w:szCs w:val="21"/>
              </w:rPr>
              <w:t>记</w:t>
            </w:r>
          </w:p>
        </w:tc>
      </w:tr>
      <w:tr w:rsidR="007A489C" w:rsidRPr="00304C2C" w:rsidTr="00207386">
        <w:trPr>
          <w:trHeight w:val="37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盘锦港荣兴港区1#灯浮标AIS应答器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RONGXING 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 xml:space="preserve">PORT 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NO1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40°22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′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23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″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.6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N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121°48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′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10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″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.7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B06C37" w:rsidRDefault="007A489C" w:rsidP="00207386">
            <w:pPr>
              <w:pStyle w:val="15"/>
              <w:rPr>
                <w:rFonts w:ascii="仿宋" w:eastAsia="仿宋" w:hAnsi="仿宋" w:cs="宋体"/>
                <w:szCs w:val="21"/>
              </w:rPr>
            </w:pPr>
            <w:r w:rsidRPr="00B06C37">
              <w:rPr>
                <w:rFonts w:ascii="仿宋" w:eastAsia="仿宋" w:hAnsi="仿宋" w:cs="宋体" w:hint="eastAsia"/>
                <w:szCs w:val="21"/>
              </w:rPr>
              <w:t>99413</w:t>
            </w:r>
            <w:r w:rsidRPr="00B06C37">
              <w:rPr>
                <w:rFonts w:ascii="仿宋" w:eastAsia="仿宋" w:hAnsi="仿宋" w:cs="宋体"/>
                <w:szCs w:val="21"/>
              </w:rPr>
              <w:t>1203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10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n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mile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3min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右侧标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位置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调整</w:t>
            </w:r>
          </w:p>
        </w:tc>
      </w:tr>
      <w:tr w:rsidR="007A489C" w:rsidRPr="00304C2C" w:rsidTr="00207386">
        <w:trPr>
          <w:trHeight w:val="37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盘锦港荣兴港区52#灯浮标AIS应答器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RONGXING 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 xml:space="preserve">PORT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NO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40°4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0′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08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″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.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5N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121°58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′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18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″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.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5E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B06C37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99413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204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10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n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mile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3min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南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方位标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jc w:val="center"/>
              <w:rPr>
                <w:rFonts w:ascii="仿宋" w:eastAsia="仿宋" w:hAnsi="仿宋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37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盘锦港荣兴港区30#灯浮标AIS应答器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RONGXING 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 xml:space="preserve">PORT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NO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40°37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′31″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.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0N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121°57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′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36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″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.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3E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99413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204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10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n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mile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自主连续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3min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推荐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航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道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左侧标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撤除</w:t>
            </w:r>
          </w:p>
        </w:tc>
      </w:tr>
    </w:tbl>
    <w:p w:rsidR="007A489C" w:rsidRDefault="007A489C" w:rsidP="007A489C">
      <w:pPr>
        <w:ind w:firstLineChars="200" w:firstLine="482"/>
        <w:rPr>
          <w:rFonts w:ascii="仿宋" w:eastAsia="仿宋" w:hAnsi="仿宋"/>
          <w:b/>
          <w:bCs/>
          <w:color w:val="000000"/>
          <w:sz w:val="24"/>
          <w:szCs w:val="24"/>
        </w:rPr>
      </w:pPr>
    </w:p>
    <w:p w:rsidR="007A489C" w:rsidRDefault="007A489C" w:rsidP="007A489C">
      <w:pPr>
        <w:ind w:firstLineChars="250" w:firstLine="602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B06C37">
        <w:rPr>
          <w:rFonts w:ascii="仿宋" w:eastAsia="仿宋" w:hAnsi="仿宋" w:hint="eastAsia"/>
          <w:b/>
          <w:bCs/>
          <w:color w:val="000000"/>
          <w:sz w:val="24"/>
          <w:szCs w:val="24"/>
        </w:rPr>
        <w:t>三</w:t>
      </w:r>
      <w:r w:rsidRPr="00B06C37">
        <w:rPr>
          <w:rFonts w:ascii="仿宋" w:eastAsia="仿宋" w:hAnsi="仿宋"/>
          <w:b/>
          <w:bCs/>
          <w:color w:val="000000"/>
          <w:sz w:val="24"/>
          <w:szCs w:val="24"/>
        </w:rPr>
        <w:t>、</w:t>
      </w:r>
      <w:r w:rsidRPr="00B06C37">
        <w:rPr>
          <w:rFonts w:ascii="仿宋" w:eastAsia="仿宋" w:hAnsi="仿宋" w:hint="eastAsia"/>
          <w:b/>
          <w:bCs/>
          <w:color w:val="000000"/>
          <w:sz w:val="24"/>
          <w:szCs w:val="24"/>
        </w:rPr>
        <w:t>雷达应答器参数表</w:t>
      </w:r>
    </w:p>
    <w:tbl>
      <w:tblPr>
        <w:tblW w:w="12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3917"/>
        <w:gridCol w:w="3152"/>
        <w:gridCol w:w="3169"/>
        <w:gridCol w:w="1388"/>
      </w:tblGrid>
      <w:tr w:rsidR="007A489C" w:rsidRPr="00304C2C" w:rsidTr="00207386">
        <w:trPr>
          <w:trHeight w:val="392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名  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hint="eastAsia"/>
                <w:b/>
                <w:bCs/>
                <w:szCs w:val="21"/>
              </w:rPr>
              <w:t>位置（WGS-84坐标）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编 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附</w:t>
            </w:r>
            <w:r w:rsidRPr="00304C2C">
              <w:rPr>
                <w:rFonts w:ascii="仿宋" w:eastAsia="仿宋" w:hAnsi="仿宋" w:cs="宋体"/>
                <w:b/>
                <w:color w:val="000000"/>
                <w:szCs w:val="21"/>
              </w:rPr>
              <w:t>记</w:t>
            </w:r>
          </w:p>
        </w:tc>
      </w:tr>
      <w:tr w:rsidR="007A489C" w:rsidRPr="00304C2C" w:rsidTr="00207386">
        <w:trPr>
          <w:trHeight w:val="49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盘锦港荣兴港区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19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#灯浮标雷达应答器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40°27′35″.9N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121°54′56″.2E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莫尔斯码Z （－－··）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49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盘锦港荣兴港区</w:t>
            </w: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46</w:t>
            </w: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#灯浮标雷达应答器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40°37′49″.3N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121°57′37″.9E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莫尔斯码K（－·－）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新设</w:t>
            </w:r>
          </w:p>
        </w:tc>
      </w:tr>
      <w:tr w:rsidR="007A489C" w:rsidRPr="00304C2C" w:rsidTr="00207386">
        <w:trPr>
          <w:trHeight w:val="49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盘锦港荣兴港区5#灯浮标雷达应答器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40°27′37″.8N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/>
                <w:color w:val="000000"/>
                <w:szCs w:val="21"/>
              </w:rPr>
              <w:t>121°54′53″.3E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莫尔斯码Z （－－··）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撤除</w:t>
            </w:r>
          </w:p>
        </w:tc>
      </w:tr>
      <w:tr w:rsidR="007A489C" w:rsidRPr="00304C2C" w:rsidTr="00207386">
        <w:trPr>
          <w:trHeight w:val="49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盘锦港荣兴港区35#灯浮标雷达应答器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40°39′29″.6N  </w:t>
            </w:r>
          </w:p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121°58′25″.2E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莫尔斯码K（－·－）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C" w:rsidRPr="00304C2C" w:rsidRDefault="007A489C" w:rsidP="00207386">
            <w:pPr>
              <w:pStyle w:val="15"/>
              <w:rPr>
                <w:rFonts w:ascii="仿宋" w:eastAsia="仿宋" w:hAnsi="仿宋" w:cs="宋体"/>
                <w:color w:val="000000"/>
                <w:szCs w:val="21"/>
              </w:rPr>
            </w:pPr>
            <w:r w:rsidRPr="00304C2C">
              <w:rPr>
                <w:rFonts w:ascii="仿宋" w:eastAsia="仿宋" w:hAnsi="仿宋" w:cs="宋体" w:hint="eastAsia"/>
                <w:color w:val="000000"/>
                <w:szCs w:val="21"/>
              </w:rPr>
              <w:t>撤除</w:t>
            </w:r>
          </w:p>
        </w:tc>
      </w:tr>
    </w:tbl>
    <w:p w:rsidR="007A489C" w:rsidRPr="000B1EE0" w:rsidRDefault="007A489C" w:rsidP="007A489C">
      <w:pPr>
        <w:pStyle w:val="15"/>
        <w:rPr>
          <w:rFonts w:asciiTheme="minorEastAsia" w:eastAsiaTheme="minorEastAsia" w:hAnsiTheme="minorEastAsia" w:cs="宋体"/>
          <w:color w:val="000000"/>
          <w:sz w:val="24"/>
        </w:rPr>
      </w:pPr>
    </w:p>
    <w:p w:rsidR="007A489C" w:rsidRPr="00470751" w:rsidRDefault="007A489C" w:rsidP="007A489C">
      <w:pPr>
        <w:rPr>
          <w:rFonts w:ascii="仿宋_GB2312" w:eastAsia="仿宋_GB2312" w:hAnsi="仿宋"/>
          <w:sz w:val="28"/>
          <w:szCs w:val="28"/>
        </w:rPr>
      </w:pPr>
    </w:p>
    <w:p w:rsidR="00F54988" w:rsidRDefault="00F54988"/>
    <w:sectPr w:rsidR="00F54988" w:rsidSect="0047075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AB" w:rsidRDefault="00B95EAB" w:rsidP="007A489C">
      <w:r>
        <w:separator/>
      </w:r>
    </w:p>
  </w:endnote>
  <w:endnote w:type="continuationSeparator" w:id="0">
    <w:p w:rsidR="00B95EAB" w:rsidRDefault="00B95EAB" w:rsidP="007A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AB" w:rsidRDefault="00B95EAB" w:rsidP="007A489C">
      <w:r>
        <w:separator/>
      </w:r>
    </w:p>
  </w:footnote>
  <w:footnote w:type="continuationSeparator" w:id="0">
    <w:p w:rsidR="00B95EAB" w:rsidRDefault="00B95EAB" w:rsidP="007A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121"/>
    <w:multiLevelType w:val="hybridMultilevel"/>
    <w:tmpl w:val="9F46ACD6"/>
    <w:lvl w:ilvl="0" w:tplc="A3C2D70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3F1C73"/>
    <w:multiLevelType w:val="multilevel"/>
    <w:tmpl w:val="593F1C73"/>
    <w:lvl w:ilvl="0">
      <w:start w:val="1"/>
      <w:numFmt w:val="decimal"/>
      <w:pStyle w:val="11"/>
      <w:suff w:val="space"/>
      <w:lvlText w:val="第%1章"/>
      <w:lvlJc w:val="left"/>
      <w:pPr>
        <w:ind w:left="0" w:firstLine="0"/>
      </w:pPr>
      <w:rPr>
        <w:rFonts w:ascii="华文中宋" w:eastAsia="华文中宋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12"/>
      <w:suff w:val="space"/>
      <w:lvlText w:val="%1.%2"/>
      <w:lvlJc w:val="left"/>
      <w:pPr>
        <w:ind w:left="3544" w:firstLine="0"/>
      </w:pPr>
      <w:rPr>
        <w:rFonts w:ascii="华文中宋" w:eastAsia="华文中宋" w:hAnsi="华文中宋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13"/>
      <w:suff w:val="space"/>
      <w:lvlText w:val="%1.%2.%3"/>
      <w:lvlJc w:val="left"/>
      <w:pPr>
        <w:ind w:left="0" w:firstLine="0"/>
      </w:pPr>
      <w:rPr>
        <w:rFonts w:ascii="华文中宋" w:eastAsia="华文中宋" w:hint="eastAsia"/>
        <w:b/>
        <w:i w:val="0"/>
        <w:sz w:val="28"/>
        <w:szCs w:val="28"/>
      </w:rPr>
    </w:lvl>
    <w:lvl w:ilvl="3">
      <w:start w:val="1"/>
      <w:numFmt w:val="decimal"/>
      <w:pStyle w:val="14"/>
      <w:suff w:val="space"/>
      <w:lvlText w:val="%1.%2.%3.%4"/>
      <w:lvlJc w:val="left"/>
      <w:pPr>
        <w:ind w:left="0" w:firstLine="0"/>
      </w:pPr>
      <w:rPr>
        <w:rFonts w:ascii="华文中宋" w:eastAsia="华文中宋" w:hint="eastAsia"/>
        <w:b/>
        <w:i w:val="0"/>
        <w:sz w:val="24"/>
      </w:rPr>
    </w:lvl>
    <w:lvl w:ilvl="4">
      <w:start w:val="1"/>
      <w:numFmt w:val="decimal"/>
      <w:pStyle w:val="1"/>
      <w:suff w:val="space"/>
      <w:lvlText w:val="%5."/>
      <w:lvlJc w:val="left"/>
      <w:pPr>
        <w:ind w:left="0" w:firstLine="0"/>
      </w:pPr>
      <w:rPr>
        <w:rFonts w:eastAsia="华文中宋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2"/>
      <w:suff w:val="nothing"/>
      <w:lvlText w:val="（%6）"/>
      <w:lvlJc w:val="left"/>
      <w:pPr>
        <w:ind w:left="0" w:firstLine="0"/>
      </w:pPr>
      <w:rPr>
        <w:rFonts w:ascii="华文中宋" w:eastAsia="华文中宋" w:hint="eastAsia"/>
        <w:sz w:val="24"/>
      </w:rPr>
    </w:lvl>
    <w:lvl w:ilvl="6">
      <w:start w:val="1"/>
      <w:numFmt w:val="decimal"/>
      <w:pStyle w:val="3"/>
      <w:suff w:val="nothing"/>
      <w:lvlText w:val="%7）"/>
      <w:lvlJc w:val="left"/>
      <w:pPr>
        <w:ind w:left="0" w:firstLine="0"/>
      </w:pPr>
      <w:rPr>
        <w:rFonts w:ascii="华文中宋" w:eastAsia="华文中宋" w:hint="eastAsia"/>
        <w:sz w:val="24"/>
      </w:rPr>
    </w:lvl>
    <w:lvl w:ilvl="7">
      <w:start w:val="1"/>
      <w:numFmt w:val="decimal"/>
      <w:lvlRestart w:val="2"/>
      <w:pStyle w:val="a"/>
      <w:suff w:val="space"/>
      <w:lvlText w:val="图%1.%2.%8"/>
      <w:lvlJc w:val="left"/>
      <w:pPr>
        <w:ind w:left="0" w:firstLine="0"/>
      </w:pPr>
      <w:rPr>
        <w:rFonts w:ascii="华文中宋" w:eastAsia="华文中宋" w:hAnsi="华文中宋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lvlRestart w:val="2"/>
      <w:pStyle w:val="a0"/>
      <w:suff w:val="space"/>
      <w:lvlText w:val="表%1.%2.%9"/>
      <w:lvlJc w:val="left"/>
      <w:pPr>
        <w:ind w:left="0" w:firstLine="0"/>
      </w:pPr>
      <w:rPr>
        <w:rFonts w:ascii="华文中宋" w:eastAsia="华文中宋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3B"/>
    <w:rsid w:val="005F533B"/>
    <w:rsid w:val="007A489C"/>
    <w:rsid w:val="007A5782"/>
    <w:rsid w:val="00B95EAB"/>
    <w:rsid w:val="00F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14C619-E3D4-428F-A35E-C441FE1E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489C"/>
    <w:pPr>
      <w:widowControl w:val="0"/>
      <w:jc w:val="both"/>
    </w:pPr>
  </w:style>
  <w:style w:type="paragraph" w:styleId="10">
    <w:name w:val="heading 1"/>
    <w:basedOn w:val="a1"/>
    <w:next w:val="a1"/>
    <w:link w:val="1Char"/>
    <w:uiPriority w:val="9"/>
    <w:qFormat/>
    <w:rsid w:val="007A48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7A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7A489C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7A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7A489C"/>
    <w:rPr>
      <w:sz w:val="18"/>
      <w:szCs w:val="18"/>
    </w:rPr>
  </w:style>
  <w:style w:type="character" w:customStyle="1" w:styleId="1Char">
    <w:name w:val="标题 1 Char"/>
    <w:basedOn w:val="a2"/>
    <w:link w:val="10"/>
    <w:uiPriority w:val="9"/>
    <w:rsid w:val="007A489C"/>
    <w:rPr>
      <w:b/>
      <w:bCs/>
      <w:kern w:val="44"/>
      <w:sz w:val="44"/>
      <w:szCs w:val="44"/>
    </w:rPr>
  </w:style>
  <w:style w:type="paragraph" w:styleId="a7">
    <w:name w:val="List Paragraph"/>
    <w:basedOn w:val="a1"/>
    <w:uiPriority w:val="34"/>
    <w:qFormat/>
    <w:rsid w:val="007A489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Date"/>
    <w:basedOn w:val="a1"/>
    <w:next w:val="a1"/>
    <w:link w:val="Char1"/>
    <w:uiPriority w:val="99"/>
    <w:semiHidden/>
    <w:unhideWhenUsed/>
    <w:rsid w:val="007A489C"/>
    <w:pPr>
      <w:ind w:leftChars="2500" w:left="100"/>
    </w:pPr>
  </w:style>
  <w:style w:type="character" w:customStyle="1" w:styleId="Char1">
    <w:name w:val="日期 Char"/>
    <w:basedOn w:val="a2"/>
    <w:link w:val="a8"/>
    <w:uiPriority w:val="99"/>
    <w:semiHidden/>
    <w:rsid w:val="007A489C"/>
  </w:style>
  <w:style w:type="paragraph" w:styleId="a9">
    <w:name w:val="Balloon Text"/>
    <w:basedOn w:val="a1"/>
    <w:link w:val="Char2"/>
    <w:uiPriority w:val="99"/>
    <w:semiHidden/>
    <w:unhideWhenUsed/>
    <w:rsid w:val="007A489C"/>
    <w:rPr>
      <w:sz w:val="18"/>
      <w:szCs w:val="18"/>
    </w:rPr>
  </w:style>
  <w:style w:type="character" w:customStyle="1" w:styleId="Char2">
    <w:name w:val="批注框文本 Char"/>
    <w:basedOn w:val="a2"/>
    <w:link w:val="a9"/>
    <w:uiPriority w:val="99"/>
    <w:semiHidden/>
    <w:rsid w:val="007A489C"/>
    <w:rPr>
      <w:sz w:val="18"/>
      <w:szCs w:val="18"/>
    </w:rPr>
  </w:style>
  <w:style w:type="character" w:customStyle="1" w:styleId="alarm-state">
    <w:name w:val="alarm-state"/>
    <w:basedOn w:val="a2"/>
    <w:rsid w:val="007A489C"/>
  </w:style>
  <w:style w:type="paragraph" w:customStyle="1" w:styleId="TableParagraph">
    <w:name w:val="Table Paragraph"/>
    <w:basedOn w:val="a1"/>
    <w:uiPriority w:val="1"/>
    <w:qFormat/>
    <w:rsid w:val="007A489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1所1级"/>
    <w:next w:val="10"/>
    <w:qFormat/>
    <w:rsid w:val="007A489C"/>
    <w:pPr>
      <w:pageBreakBefore/>
      <w:numPr>
        <w:numId w:val="1"/>
      </w:numPr>
      <w:adjustRightInd w:val="0"/>
      <w:spacing w:beforeLines="100" w:afterLines="100"/>
      <w:ind w:rightChars="100" w:right="100"/>
      <w:contextualSpacing/>
      <w:jc w:val="center"/>
      <w:outlineLvl w:val="0"/>
    </w:pPr>
    <w:rPr>
      <w:rFonts w:ascii="华文中宋" w:eastAsia="华文中宋" w:hAnsi="华文中宋" w:cs="Times New Roman"/>
      <w:b/>
      <w:bCs/>
      <w:kern w:val="32"/>
      <w:sz w:val="30"/>
      <w:szCs w:val="30"/>
    </w:rPr>
  </w:style>
  <w:style w:type="paragraph" w:customStyle="1" w:styleId="12">
    <w:name w:val="1所2级"/>
    <w:basedOn w:val="a1"/>
    <w:qFormat/>
    <w:rsid w:val="007A489C"/>
    <w:pPr>
      <w:widowControl/>
      <w:numPr>
        <w:ilvl w:val="1"/>
        <w:numId w:val="1"/>
      </w:numPr>
      <w:spacing w:beforeLines="30" w:before="30" w:afterLines="30" w:after="30"/>
      <w:ind w:left="0"/>
      <w:jc w:val="left"/>
      <w:outlineLvl w:val="1"/>
    </w:pPr>
    <w:rPr>
      <w:rFonts w:ascii="Times New Roman" w:eastAsia="华文中宋" w:hAnsi="Times New Roman" w:cs="Times New Roman"/>
      <w:b/>
      <w:snapToGrid w:val="0"/>
      <w:color w:val="000000"/>
      <w:w w:val="0"/>
      <w:kern w:val="0"/>
      <w:sz w:val="24"/>
      <w:szCs w:val="24"/>
    </w:rPr>
  </w:style>
  <w:style w:type="paragraph" w:customStyle="1" w:styleId="13">
    <w:name w:val="1所3级"/>
    <w:qFormat/>
    <w:rsid w:val="007A489C"/>
    <w:pPr>
      <w:numPr>
        <w:ilvl w:val="2"/>
        <w:numId w:val="1"/>
      </w:numPr>
      <w:spacing w:beforeLines="30" w:afterLines="30"/>
      <w:outlineLvl w:val="2"/>
    </w:pPr>
    <w:rPr>
      <w:rFonts w:ascii="华文中宋" w:eastAsia="华文中宋" w:hAnsi="华文中宋" w:cs="Times New Roman"/>
      <w:b/>
      <w:bCs/>
      <w:kern w:val="32"/>
      <w:sz w:val="24"/>
      <w:szCs w:val="24"/>
    </w:rPr>
  </w:style>
  <w:style w:type="paragraph" w:customStyle="1" w:styleId="a0">
    <w:name w:val="表格标题"/>
    <w:qFormat/>
    <w:rsid w:val="007A489C"/>
    <w:pPr>
      <w:numPr>
        <w:ilvl w:val="8"/>
        <w:numId w:val="1"/>
      </w:numPr>
      <w:adjustRightInd w:val="0"/>
      <w:snapToGrid w:val="0"/>
      <w:spacing w:beforeLines="30" w:afterLines="30"/>
      <w:jc w:val="center"/>
    </w:pPr>
    <w:rPr>
      <w:rFonts w:ascii="华文中宋" w:eastAsia="华文中宋" w:hAnsi="华文中宋" w:cs="Times New Roman"/>
      <w:b/>
      <w:kern w:val="0"/>
      <w:sz w:val="24"/>
      <w:szCs w:val="24"/>
    </w:rPr>
  </w:style>
  <w:style w:type="paragraph" w:customStyle="1" w:styleId="a">
    <w:name w:val="图片标题"/>
    <w:basedOn w:val="a1"/>
    <w:qFormat/>
    <w:rsid w:val="007A489C"/>
    <w:pPr>
      <w:numPr>
        <w:ilvl w:val="7"/>
        <w:numId w:val="1"/>
      </w:numPr>
      <w:adjustRightInd w:val="0"/>
      <w:snapToGrid w:val="0"/>
      <w:spacing w:afterLines="30" w:line="264" w:lineRule="auto"/>
      <w:jc w:val="center"/>
    </w:pPr>
    <w:rPr>
      <w:rFonts w:ascii="华文中宋" w:eastAsia="华文中宋" w:hAnsi="华文中宋" w:cs="Times New Roman"/>
      <w:b/>
      <w:spacing w:val="4"/>
      <w:sz w:val="24"/>
      <w:szCs w:val="24"/>
    </w:rPr>
  </w:style>
  <w:style w:type="paragraph" w:customStyle="1" w:styleId="14">
    <w:name w:val="1所4级"/>
    <w:qFormat/>
    <w:rsid w:val="007A489C"/>
    <w:pPr>
      <w:numPr>
        <w:ilvl w:val="3"/>
        <w:numId w:val="1"/>
      </w:numPr>
      <w:spacing w:beforeLines="30" w:afterLines="30"/>
      <w:outlineLvl w:val="3"/>
    </w:pPr>
    <w:rPr>
      <w:rFonts w:ascii="华文中宋" w:eastAsia="华文中宋" w:hAnsi="华文中宋" w:cs="Times New Roman"/>
      <w:b/>
      <w:sz w:val="24"/>
      <w:szCs w:val="24"/>
    </w:rPr>
  </w:style>
  <w:style w:type="paragraph" w:customStyle="1" w:styleId="1">
    <w:name w:val="编号1"/>
    <w:basedOn w:val="a1"/>
    <w:qFormat/>
    <w:rsid w:val="007A489C"/>
    <w:pPr>
      <w:numPr>
        <w:ilvl w:val="4"/>
        <w:numId w:val="1"/>
      </w:numPr>
      <w:adjustRightInd w:val="0"/>
      <w:snapToGrid w:val="0"/>
      <w:spacing w:line="264" w:lineRule="auto"/>
    </w:pPr>
    <w:rPr>
      <w:rFonts w:ascii="华文中宋" w:eastAsia="华文中宋" w:hAnsi="华文中宋" w:cs="Times New Roman"/>
      <w:spacing w:val="4"/>
      <w:sz w:val="24"/>
      <w:szCs w:val="24"/>
    </w:rPr>
  </w:style>
  <w:style w:type="paragraph" w:customStyle="1" w:styleId="2">
    <w:name w:val="编号2"/>
    <w:basedOn w:val="1"/>
    <w:qFormat/>
    <w:rsid w:val="007A489C"/>
    <w:pPr>
      <w:numPr>
        <w:ilvl w:val="5"/>
      </w:numPr>
      <w:ind w:firstLine="200"/>
    </w:pPr>
  </w:style>
  <w:style w:type="paragraph" w:customStyle="1" w:styleId="3">
    <w:name w:val="编号3"/>
    <w:basedOn w:val="2"/>
    <w:qFormat/>
    <w:rsid w:val="007A489C"/>
    <w:pPr>
      <w:numPr>
        <w:ilvl w:val="6"/>
      </w:numPr>
      <w:ind w:firstLine="200"/>
    </w:pPr>
  </w:style>
  <w:style w:type="paragraph" w:customStyle="1" w:styleId="15">
    <w:name w:val="1所表格"/>
    <w:basedOn w:val="a1"/>
    <w:uiPriority w:val="1"/>
    <w:qFormat/>
    <w:rsid w:val="007A489C"/>
    <w:pPr>
      <w:adjustRightInd w:val="0"/>
      <w:snapToGrid w:val="0"/>
      <w:jc w:val="center"/>
    </w:pPr>
    <w:rPr>
      <w:rFonts w:ascii="华文中宋" w:eastAsia="华文中宋" w:hAnsi="华文中宋" w:cs="Times New Roman"/>
      <w:kern w:val="0"/>
      <w:szCs w:val="24"/>
    </w:rPr>
  </w:style>
  <w:style w:type="paragraph" w:styleId="aa">
    <w:name w:val="annotation text"/>
    <w:basedOn w:val="a1"/>
    <w:link w:val="Char3"/>
    <w:uiPriority w:val="99"/>
    <w:semiHidden/>
    <w:unhideWhenUsed/>
    <w:rsid w:val="007A489C"/>
    <w:pPr>
      <w:jc w:val="left"/>
    </w:pPr>
  </w:style>
  <w:style w:type="character" w:customStyle="1" w:styleId="Char3">
    <w:name w:val="批注文字 Char"/>
    <w:basedOn w:val="a2"/>
    <w:link w:val="aa"/>
    <w:uiPriority w:val="99"/>
    <w:semiHidden/>
    <w:rsid w:val="007A489C"/>
  </w:style>
  <w:style w:type="character" w:customStyle="1" w:styleId="Char4">
    <w:name w:val="批注主题 Char"/>
    <w:basedOn w:val="Char3"/>
    <w:link w:val="ab"/>
    <w:uiPriority w:val="99"/>
    <w:semiHidden/>
    <w:rsid w:val="007A489C"/>
    <w:rPr>
      <w:b/>
      <w:bCs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A489C"/>
    <w:rPr>
      <w:b/>
      <w:bCs/>
    </w:rPr>
  </w:style>
  <w:style w:type="character" w:customStyle="1" w:styleId="Char10">
    <w:name w:val="批注主题 Char1"/>
    <w:basedOn w:val="Char3"/>
    <w:uiPriority w:val="99"/>
    <w:semiHidden/>
    <w:rsid w:val="007A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2021-08-19T02:33:00Z</dcterms:created>
  <dcterms:modified xsi:type="dcterms:W3CDTF">2021-08-19T05:32:00Z</dcterms:modified>
</cp:coreProperties>
</file>