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18" w:type="dxa"/>
        <w:jc w:val="center"/>
        <w:tblInd w:w="1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68"/>
        <w:gridCol w:w="2319"/>
        <w:gridCol w:w="1393"/>
        <w:gridCol w:w="1490"/>
        <w:gridCol w:w="747"/>
        <w:gridCol w:w="961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/>
                <w:b/>
                <w:sz w:val="24"/>
                <w:szCs w:val="28"/>
                <w:lang w:eastAsia="zh-CN"/>
              </w:rPr>
              <w:t>编号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名称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位置(WGS-84)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灯质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形状特征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构造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用途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种类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7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1393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套尔河2号灯浮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38°15′06″.6N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118°10′50″.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E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闪（2）红6秒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红色柱形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钢质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冰标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左侧标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7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1393.05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套尔河3号灯浮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38°14′38″.6N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118°09′21″.4E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闪红4秒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红色柱形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钢质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冰标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左侧标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7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1393.1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套尔河4号灯浮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38°14′10″.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118°07′53″.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E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闪红4秒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红色柱形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钢质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冰标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左侧标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调整</w:t>
            </w:r>
          </w:p>
        </w:tc>
      </w:tr>
    </w:tbl>
    <w:p>
      <w:pPr>
        <w:rPr>
          <w:rFonts w:hint="eastAsia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247" w:bottom="1134" w:left="181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tabs>
        <w:tab w:val="center" w:pos="4422"/>
        <w:tab w:val="clear" w:pos="4153"/>
        <w:tab w:val="clear" w:pos="8306"/>
      </w:tabs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天津航标处                                                      航标动态通报管理程序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F6854"/>
    <w:rsid w:val="08FB313C"/>
    <w:rsid w:val="119773B9"/>
    <w:rsid w:val="141730C0"/>
    <w:rsid w:val="1703054D"/>
    <w:rsid w:val="27BD0DB8"/>
    <w:rsid w:val="287557CC"/>
    <w:rsid w:val="392B1D27"/>
    <w:rsid w:val="3BF97804"/>
    <w:rsid w:val="42BF449E"/>
    <w:rsid w:val="440F0212"/>
    <w:rsid w:val="4C94017E"/>
    <w:rsid w:val="53D969E5"/>
    <w:rsid w:val="59D768BD"/>
    <w:rsid w:val="64EA34B6"/>
    <w:rsid w:val="755F3F49"/>
    <w:rsid w:val="760970A2"/>
    <w:rsid w:val="7D5912E2"/>
    <w:rsid w:val="7E2D3E5A"/>
    <w:rsid w:val="7FC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350</Characters>
  <Lines>0</Lines>
  <Paragraphs>0</Paragraphs>
  <TotalTime>13</TotalTime>
  <ScaleCrop>false</ScaleCrop>
  <LinksUpToDate>false</LinksUpToDate>
  <CharactersWithSpaces>489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Main</dc:creator>
  <cp:lastModifiedBy>毛建峰</cp:lastModifiedBy>
  <cp:lastPrinted>2020-12-09T08:28:27Z</cp:lastPrinted>
  <dcterms:modified xsi:type="dcterms:W3CDTF">2020-12-09T08:33:49Z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