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ABC" w:rsidRDefault="00A13ABC" w:rsidP="00A13ABC">
      <w:p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附件：航标参数</w:t>
      </w:r>
    </w:p>
    <w:tbl>
      <w:tblPr>
        <w:tblpPr w:leftFromText="180" w:rightFromText="180" w:vertAnchor="text" w:horzAnchor="margin" w:tblpXSpec="center" w:tblpY="12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675"/>
        <w:gridCol w:w="1276"/>
        <w:gridCol w:w="1999"/>
        <w:gridCol w:w="990"/>
        <w:gridCol w:w="1972"/>
        <w:gridCol w:w="1060"/>
        <w:gridCol w:w="1134"/>
        <w:gridCol w:w="709"/>
      </w:tblGrid>
      <w:tr w:rsidR="00C77028" w:rsidRPr="00DB24E8" w:rsidTr="007A36EB">
        <w:trPr>
          <w:cantSplit/>
          <w:trHeight w:val="434"/>
        </w:trPr>
        <w:tc>
          <w:tcPr>
            <w:tcW w:w="675" w:type="dxa"/>
            <w:vAlign w:val="center"/>
          </w:tcPr>
          <w:p w:rsidR="00C77028" w:rsidRPr="00DB24E8" w:rsidRDefault="00C77028" w:rsidP="00C77028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675" w:type="dxa"/>
            <w:vAlign w:val="center"/>
          </w:tcPr>
          <w:p w:rsidR="00C77028" w:rsidRPr="00DB24E8" w:rsidRDefault="00C77028" w:rsidP="00C77028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DB24E8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编号</w:t>
            </w:r>
          </w:p>
        </w:tc>
        <w:tc>
          <w:tcPr>
            <w:tcW w:w="1276" w:type="dxa"/>
            <w:vAlign w:val="center"/>
          </w:tcPr>
          <w:p w:rsidR="00C77028" w:rsidRPr="00DB24E8" w:rsidRDefault="00C77028" w:rsidP="00C77028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DB24E8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名 称</w:t>
            </w:r>
          </w:p>
        </w:tc>
        <w:tc>
          <w:tcPr>
            <w:tcW w:w="1999" w:type="dxa"/>
            <w:vAlign w:val="center"/>
          </w:tcPr>
          <w:p w:rsidR="00C77028" w:rsidRPr="00DB24E8" w:rsidRDefault="00C77028" w:rsidP="00C77028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DB24E8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位 置（WGS-84）</w:t>
            </w:r>
          </w:p>
        </w:tc>
        <w:tc>
          <w:tcPr>
            <w:tcW w:w="990" w:type="dxa"/>
            <w:vAlign w:val="center"/>
          </w:tcPr>
          <w:p w:rsidR="00C77028" w:rsidRPr="00DB24E8" w:rsidRDefault="00C77028" w:rsidP="00C77028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DB24E8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灯 质</w:t>
            </w:r>
          </w:p>
        </w:tc>
        <w:tc>
          <w:tcPr>
            <w:tcW w:w="1972" w:type="dxa"/>
            <w:vAlign w:val="center"/>
          </w:tcPr>
          <w:p w:rsidR="00C77028" w:rsidRPr="00DB24E8" w:rsidRDefault="00C77028" w:rsidP="00C77028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DB24E8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形状特征</w:t>
            </w:r>
          </w:p>
        </w:tc>
        <w:tc>
          <w:tcPr>
            <w:tcW w:w="1060" w:type="dxa"/>
            <w:vAlign w:val="center"/>
          </w:tcPr>
          <w:p w:rsidR="00C77028" w:rsidRPr="00DB24E8" w:rsidRDefault="00C77028" w:rsidP="00C77028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DB24E8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构 造</w:t>
            </w:r>
          </w:p>
        </w:tc>
        <w:tc>
          <w:tcPr>
            <w:tcW w:w="1134" w:type="dxa"/>
            <w:vAlign w:val="center"/>
          </w:tcPr>
          <w:p w:rsidR="00C77028" w:rsidRPr="00DB24E8" w:rsidRDefault="00C77028" w:rsidP="00C77028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DB24E8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用途种类</w:t>
            </w:r>
          </w:p>
        </w:tc>
        <w:tc>
          <w:tcPr>
            <w:tcW w:w="709" w:type="dxa"/>
            <w:vAlign w:val="center"/>
          </w:tcPr>
          <w:p w:rsidR="00C77028" w:rsidRPr="00DB24E8" w:rsidRDefault="00C77028" w:rsidP="00C77028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DB24E8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附记</w:t>
            </w:r>
          </w:p>
        </w:tc>
      </w:tr>
      <w:tr w:rsidR="00C77028" w:rsidRPr="00094F08" w:rsidTr="007A36EB">
        <w:trPr>
          <w:cantSplit/>
          <w:trHeight w:val="639"/>
        </w:trPr>
        <w:tc>
          <w:tcPr>
            <w:tcW w:w="675" w:type="dxa"/>
            <w:vAlign w:val="center"/>
          </w:tcPr>
          <w:p w:rsidR="00C77028" w:rsidRPr="00C21742" w:rsidRDefault="00C77028" w:rsidP="00C77028">
            <w:pPr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C21742"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675" w:type="dxa"/>
            <w:vAlign w:val="center"/>
          </w:tcPr>
          <w:p w:rsidR="00C77028" w:rsidRPr="00C21742" w:rsidRDefault="00C77028" w:rsidP="00C77028">
            <w:pPr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77028" w:rsidRPr="00094F08" w:rsidRDefault="00C77028" w:rsidP="00C77028">
            <w:pPr>
              <w:spacing w:line="42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094F08">
              <w:rPr>
                <w:rFonts w:ascii="宋体" w:eastAsia="宋体" w:hAnsi="宋体" w:hint="eastAsia"/>
                <w:sz w:val="21"/>
                <w:szCs w:val="21"/>
              </w:rPr>
              <w:t>东营港区Y2#灯浮标</w:t>
            </w:r>
          </w:p>
        </w:tc>
        <w:tc>
          <w:tcPr>
            <w:tcW w:w="1999" w:type="dxa"/>
            <w:vAlign w:val="center"/>
          </w:tcPr>
          <w:p w:rsidR="00C77028" w:rsidRPr="00094F08" w:rsidRDefault="00C77028" w:rsidP="00C77028">
            <w:pPr>
              <w:spacing w:line="420" w:lineRule="exact"/>
              <w:jc w:val="left"/>
              <w:rPr>
                <w:rFonts w:ascii="宋体" w:eastAsia="宋体" w:hAnsi="宋体" w:hint="eastAsia"/>
                <w:sz w:val="21"/>
                <w:szCs w:val="21"/>
              </w:rPr>
            </w:pPr>
            <w:r w:rsidRPr="00094F08">
              <w:rPr>
                <w:rFonts w:ascii="宋体" w:eastAsia="宋体" w:hAnsi="宋体" w:hint="eastAsia"/>
                <w:sz w:val="21"/>
                <w:szCs w:val="21"/>
              </w:rPr>
              <w:t>38°05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′</w:t>
            </w:r>
            <w:r w:rsidRPr="00094F08">
              <w:rPr>
                <w:rFonts w:ascii="宋体" w:eastAsia="宋体" w:hAnsi="宋体" w:hint="eastAsia"/>
                <w:sz w:val="21"/>
                <w:szCs w:val="21"/>
              </w:rPr>
              <w:t>35″.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Pr="00094F08">
              <w:rPr>
                <w:rFonts w:ascii="宋体" w:eastAsia="宋体" w:hAnsi="宋体" w:hint="eastAsia"/>
                <w:sz w:val="21"/>
                <w:szCs w:val="21"/>
              </w:rPr>
              <w:t>N</w:t>
            </w:r>
          </w:p>
          <w:p w:rsidR="00C77028" w:rsidRPr="00094F08" w:rsidRDefault="00C77028" w:rsidP="00C77028">
            <w:pPr>
              <w:spacing w:line="420" w:lineRule="exact"/>
              <w:jc w:val="left"/>
              <w:rPr>
                <w:rFonts w:ascii="宋体" w:eastAsia="宋体" w:hAnsi="宋体" w:hint="eastAsia"/>
                <w:sz w:val="21"/>
                <w:szCs w:val="21"/>
              </w:rPr>
            </w:pPr>
            <w:r w:rsidRPr="00094F08">
              <w:rPr>
                <w:rFonts w:ascii="宋体" w:eastAsia="宋体" w:hAnsi="宋体" w:hint="eastAsia"/>
                <w:sz w:val="21"/>
                <w:szCs w:val="21"/>
              </w:rPr>
              <w:t>118°59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′</w:t>
            </w:r>
            <w:r w:rsidRPr="00094F08">
              <w:rPr>
                <w:rFonts w:ascii="宋体" w:eastAsia="宋体" w:hAnsi="宋体" w:hint="eastAsia"/>
                <w:sz w:val="21"/>
                <w:szCs w:val="21"/>
              </w:rPr>
              <w:t>01″.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 w:rsidRPr="00094F08">
              <w:rPr>
                <w:rFonts w:ascii="宋体" w:eastAsia="宋体" w:hAnsi="宋体" w:hint="eastAsia"/>
                <w:sz w:val="21"/>
                <w:szCs w:val="21"/>
              </w:rPr>
              <w:t>E</w:t>
            </w:r>
          </w:p>
        </w:tc>
        <w:tc>
          <w:tcPr>
            <w:tcW w:w="990" w:type="dxa"/>
            <w:vAlign w:val="center"/>
          </w:tcPr>
          <w:p w:rsidR="00C77028" w:rsidRPr="00094F08" w:rsidRDefault="00C77028" w:rsidP="00C77028">
            <w:pPr>
              <w:spacing w:line="4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94F08">
              <w:rPr>
                <w:rFonts w:ascii="宋体" w:eastAsia="宋体" w:hAnsi="宋体" w:hint="eastAsia"/>
                <w:sz w:val="21"/>
                <w:szCs w:val="21"/>
              </w:rPr>
              <w:t>快（3）白10秒</w:t>
            </w:r>
          </w:p>
        </w:tc>
        <w:tc>
          <w:tcPr>
            <w:tcW w:w="1972" w:type="dxa"/>
            <w:vAlign w:val="center"/>
          </w:tcPr>
          <w:p w:rsidR="00C77028" w:rsidRPr="00094F08" w:rsidRDefault="00C77028" w:rsidP="00C77028">
            <w:pPr>
              <w:spacing w:line="4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94F08">
              <w:rPr>
                <w:rFonts w:ascii="宋体" w:eastAsia="宋体" w:hAnsi="宋体" w:hint="eastAsia"/>
                <w:sz w:val="21"/>
                <w:szCs w:val="21"/>
              </w:rPr>
              <w:t>黑黄黑柱形，顶标两个黑色锥形，锥底相对</w:t>
            </w:r>
          </w:p>
        </w:tc>
        <w:tc>
          <w:tcPr>
            <w:tcW w:w="1060" w:type="dxa"/>
            <w:vAlign w:val="center"/>
          </w:tcPr>
          <w:p w:rsidR="00C77028" w:rsidRPr="00094F08" w:rsidRDefault="00C77028" w:rsidP="00C77028">
            <w:pPr>
              <w:spacing w:line="42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094F08">
              <w:rPr>
                <w:rFonts w:ascii="宋体" w:eastAsia="宋体" w:hAnsi="宋体" w:hint="eastAsia"/>
                <w:sz w:val="21"/>
                <w:szCs w:val="21"/>
              </w:rPr>
              <w:t>钢质灯浮</w:t>
            </w:r>
          </w:p>
        </w:tc>
        <w:tc>
          <w:tcPr>
            <w:tcW w:w="1134" w:type="dxa"/>
            <w:vAlign w:val="center"/>
          </w:tcPr>
          <w:p w:rsidR="00C77028" w:rsidRPr="00094F08" w:rsidRDefault="00C77028" w:rsidP="00C77028">
            <w:pPr>
              <w:spacing w:line="4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94F08">
              <w:rPr>
                <w:rFonts w:ascii="宋体" w:eastAsia="宋体" w:hAnsi="宋体" w:hint="eastAsia"/>
                <w:sz w:val="21"/>
                <w:szCs w:val="21"/>
              </w:rPr>
              <w:t>东方位标</w:t>
            </w:r>
          </w:p>
        </w:tc>
        <w:tc>
          <w:tcPr>
            <w:tcW w:w="709" w:type="dxa"/>
            <w:vAlign w:val="center"/>
          </w:tcPr>
          <w:p w:rsidR="00C77028" w:rsidRPr="00094F08" w:rsidRDefault="00C77028" w:rsidP="00C77028">
            <w:pPr>
              <w:spacing w:line="420" w:lineRule="exact"/>
              <w:rPr>
                <w:rFonts w:ascii="宋体" w:eastAsia="宋体" w:hAnsi="宋体"/>
                <w:sz w:val="21"/>
                <w:szCs w:val="21"/>
              </w:rPr>
            </w:pPr>
            <w:r w:rsidRPr="00094F08">
              <w:rPr>
                <w:rFonts w:ascii="宋体" w:eastAsia="宋体" w:hAnsi="宋体" w:hint="eastAsia"/>
                <w:sz w:val="21"/>
                <w:szCs w:val="21"/>
              </w:rPr>
              <w:t>新设</w:t>
            </w:r>
          </w:p>
        </w:tc>
      </w:tr>
      <w:tr w:rsidR="00C77028" w:rsidRPr="00094F08" w:rsidTr="007A36EB">
        <w:trPr>
          <w:cantSplit/>
          <w:trHeight w:val="639"/>
        </w:trPr>
        <w:tc>
          <w:tcPr>
            <w:tcW w:w="675" w:type="dxa"/>
            <w:vAlign w:val="center"/>
          </w:tcPr>
          <w:p w:rsidR="00C77028" w:rsidRPr="00C21742" w:rsidRDefault="00C77028" w:rsidP="00C77028">
            <w:pPr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C21742"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 w:rsidR="00C77028" w:rsidRPr="00C21742" w:rsidRDefault="00C77028" w:rsidP="00C77028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77028" w:rsidRPr="00094F08" w:rsidRDefault="00C77028" w:rsidP="00C77028">
            <w:pPr>
              <w:spacing w:line="42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094F08">
              <w:rPr>
                <w:rFonts w:ascii="宋体" w:eastAsia="宋体" w:hAnsi="宋体" w:hint="eastAsia"/>
                <w:sz w:val="21"/>
                <w:szCs w:val="21"/>
              </w:rPr>
              <w:t>东营港区Y4#灯浮标</w:t>
            </w:r>
          </w:p>
        </w:tc>
        <w:tc>
          <w:tcPr>
            <w:tcW w:w="1999" w:type="dxa"/>
            <w:vAlign w:val="center"/>
          </w:tcPr>
          <w:p w:rsidR="00C77028" w:rsidRPr="00094F08" w:rsidRDefault="00C77028" w:rsidP="00C77028">
            <w:pPr>
              <w:spacing w:line="42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094F08">
              <w:rPr>
                <w:rFonts w:ascii="宋体" w:eastAsia="宋体" w:hAnsi="宋体" w:hint="eastAsia"/>
                <w:sz w:val="21"/>
                <w:szCs w:val="21"/>
              </w:rPr>
              <w:t>38°05′31″.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Pr="00094F08">
              <w:rPr>
                <w:rFonts w:ascii="宋体" w:eastAsia="宋体" w:hAnsi="宋体" w:hint="eastAsia"/>
                <w:sz w:val="21"/>
                <w:szCs w:val="21"/>
              </w:rPr>
              <w:t>N</w:t>
            </w:r>
          </w:p>
          <w:p w:rsidR="00C77028" w:rsidRPr="00094F08" w:rsidRDefault="00C77028" w:rsidP="00C77028">
            <w:pPr>
              <w:spacing w:line="42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094F08">
              <w:rPr>
                <w:rFonts w:ascii="宋体" w:eastAsia="宋体" w:hAnsi="宋体" w:hint="eastAsia"/>
                <w:sz w:val="21"/>
                <w:szCs w:val="21"/>
              </w:rPr>
              <w:t>118°58′1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Pr="00094F08">
              <w:rPr>
                <w:rFonts w:ascii="宋体" w:eastAsia="宋体" w:hAnsi="宋体" w:hint="eastAsia"/>
                <w:sz w:val="21"/>
                <w:szCs w:val="21"/>
              </w:rPr>
              <w:t>″.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Pr="00094F08">
              <w:rPr>
                <w:rFonts w:ascii="宋体" w:eastAsia="宋体" w:hAnsi="宋体" w:hint="eastAsia"/>
                <w:sz w:val="21"/>
                <w:szCs w:val="21"/>
              </w:rPr>
              <w:t>E</w:t>
            </w:r>
          </w:p>
        </w:tc>
        <w:tc>
          <w:tcPr>
            <w:tcW w:w="990" w:type="dxa"/>
            <w:vAlign w:val="center"/>
          </w:tcPr>
          <w:p w:rsidR="00C77028" w:rsidRPr="00094F08" w:rsidRDefault="00C77028" w:rsidP="00C77028">
            <w:pPr>
              <w:spacing w:line="4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94F08">
              <w:rPr>
                <w:rFonts w:ascii="宋体" w:eastAsia="宋体" w:hAnsi="宋体" w:hint="eastAsia"/>
                <w:sz w:val="21"/>
                <w:szCs w:val="21"/>
              </w:rPr>
              <w:t>闪红4秒</w:t>
            </w:r>
          </w:p>
        </w:tc>
        <w:tc>
          <w:tcPr>
            <w:tcW w:w="1972" w:type="dxa"/>
            <w:vAlign w:val="center"/>
          </w:tcPr>
          <w:p w:rsidR="00C77028" w:rsidRPr="00094F08" w:rsidRDefault="00C77028" w:rsidP="00C77028">
            <w:pPr>
              <w:spacing w:line="4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94F08">
              <w:rPr>
                <w:rFonts w:ascii="宋体" w:eastAsia="宋体" w:hAnsi="宋体" w:hint="eastAsia"/>
                <w:sz w:val="21"/>
                <w:szCs w:val="21"/>
              </w:rPr>
              <w:t>红色柱形，顶标红色罐形</w:t>
            </w:r>
          </w:p>
        </w:tc>
        <w:tc>
          <w:tcPr>
            <w:tcW w:w="1060" w:type="dxa"/>
            <w:vAlign w:val="center"/>
          </w:tcPr>
          <w:p w:rsidR="00C77028" w:rsidRPr="00094F08" w:rsidRDefault="00C77028" w:rsidP="00C77028">
            <w:pPr>
              <w:spacing w:line="42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094F08">
              <w:rPr>
                <w:rFonts w:ascii="宋体" w:eastAsia="宋体" w:hAnsi="宋体" w:hint="eastAsia"/>
                <w:sz w:val="21"/>
                <w:szCs w:val="21"/>
              </w:rPr>
              <w:t>钢质灯浮</w:t>
            </w:r>
          </w:p>
        </w:tc>
        <w:tc>
          <w:tcPr>
            <w:tcW w:w="1134" w:type="dxa"/>
            <w:vAlign w:val="center"/>
          </w:tcPr>
          <w:p w:rsidR="00C77028" w:rsidRPr="00094F08" w:rsidRDefault="00C77028" w:rsidP="00C77028">
            <w:pPr>
              <w:spacing w:line="4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94F08">
              <w:rPr>
                <w:rFonts w:ascii="宋体" w:eastAsia="宋体" w:hAnsi="宋体" w:hint="eastAsia"/>
                <w:sz w:val="21"/>
                <w:szCs w:val="21"/>
              </w:rPr>
              <w:t>左侧标</w:t>
            </w:r>
          </w:p>
        </w:tc>
        <w:tc>
          <w:tcPr>
            <w:tcW w:w="709" w:type="dxa"/>
            <w:vAlign w:val="center"/>
          </w:tcPr>
          <w:p w:rsidR="00C77028" w:rsidRPr="00094F08" w:rsidRDefault="00C77028" w:rsidP="00C77028">
            <w:pPr>
              <w:spacing w:line="420" w:lineRule="exact"/>
              <w:rPr>
                <w:rFonts w:ascii="宋体" w:eastAsia="宋体" w:hAnsi="宋体"/>
                <w:sz w:val="21"/>
                <w:szCs w:val="21"/>
              </w:rPr>
            </w:pPr>
            <w:r w:rsidRPr="00094F08">
              <w:rPr>
                <w:rFonts w:ascii="宋体" w:eastAsia="宋体" w:hAnsi="宋体" w:hint="eastAsia"/>
                <w:sz w:val="21"/>
                <w:szCs w:val="21"/>
              </w:rPr>
              <w:t>新设</w:t>
            </w:r>
          </w:p>
        </w:tc>
      </w:tr>
      <w:tr w:rsidR="00C77028" w:rsidRPr="00094F08" w:rsidTr="007A36EB">
        <w:trPr>
          <w:cantSplit/>
          <w:trHeight w:val="639"/>
        </w:trPr>
        <w:tc>
          <w:tcPr>
            <w:tcW w:w="675" w:type="dxa"/>
            <w:vAlign w:val="center"/>
          </w:tcPr>
          <w:p w:rsidR="00C77028" w:rsidRPr="00C21742" w:rsidRDefault="00C77028" w:rsidP="00C77028">
            <w:pPr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675" w:type="dxa"/>
            <w:vAlign w:val="center"/>
          </w:tcPr>
          <w:p w:rsidR="00C77028" w:rsidRPr="00C21742" w:rsidRDefault="00C77028" w:rsidP="00C77028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77028" w:rsidRPr="00094F08" w:rsidRDefault="00C77028" w:rsidP="00C77028">
            <w:pPr>
              <w:spacing w:line="42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094F08">
              <w:rPr>
                <w:rFonts w:ascii="宋体" w:eastAsia="宋体" w:hAnsi="宋体" w:hint="eastAsia"/>
                <w:sz w:val="21"/>
                <w:szCs w:val="21"/>
              </w:rPr>
              <w:t>东营港区Y3#灯浮标</w:t>
            </w:r>
          </w:p>
        </w:tc>
        <w:tc>
          <w:tcPr>
            <w:tcW w:w="1999" w:type="dxa"/>
            <w:vAlign w:val="center"/>
          </w:tcPr>
          <w:p w:rsidR="00C77028" w:rsidRPr="00094F08" w:rsidRDefault="00C77028" w:rsidP="00C77028">
            <w:pPr>
              <w:spacing w:line="42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094F08">
              <w:rPr>
                <w:rFonts w:ascii="宋体" w:eastAsia="宋体" w:hAnsi="宋体" w:hint="eastAsia"/>
                <w:sz w:val="21"/>
                <w:szCs w:val="21"/>
              </w:rPr>
              <w:t>38°05′37″.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Pr="00094F08">
              <w:rPr>
                <w:rFonts w:ascii="宋体" w:eastAsia="宋体" w:hAnsi="宋体" w:hint="eastAsia"/>
                <w:sz w:val="21"/>
                <w:szCs w:val="21"/>
              </w:rPr>
              <w:t>N</w:t>
            </w:r>
          </w:p>
          <w:p w:rsidR="00C77028" w:rsidRPr="00094F08" w:rsidRDefault="00C77028" w:rsidP="00C77028">
            <w:pPr>
              <w:spacing w:line="42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094F08">
              <w:rPr>
                <w:rFonts w:ascii="宋体" w:eastAsia="宋体" w:hAnsi="宋体" w:hint="eastAsia"/>
                <w:sz w:val="21"/>
                <w:szCs w:val="21"/>
              </w:rPr>
              <w:t>118°58′10″.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  <w:r w:rsidRPr="00094F08">
              <w:rPr>
                <w:rFonts w:ascii="宋体" w:eastAsia="宋体" w:hAnsi="宋体" w:hint="eastAsia"/>
                <w:sz w:val="21"/>
                <w:szCs w:val="21"/>
              </w:rPr>
              <w:t>E</w:t>
            </w:r>
          </w:p>
        </w:tc>
        <w:tc>
          <w:tcPr>
            <w:tcW w:w="990" w:type="dxa"/>
            <w:vAlign w:val="center"/>
          </w:tcPr>
          <w:p w:rsidR="00C77028" w:rsidRPr="00094F08" w:rsidRDefault="00C77028" w:rsidP="00C77028">
            <w:pPr>
              <w:spacing w:line="4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94F08">
              <w:rPr>
                <w:rFonts w:ascii="宋体" w:eastAsia="宋体" w:hAnsi="宋体" w:hint="eastAsia"/>
                <w:sz w:val="21"/>
                <w:szCs w:val="21"/>
              </w:rPr>
              <w:t>闪绿4秒</w:t>
            </w:r>
          </w:p>
        </w:tc>
        <w:tc>
          <w:tcPr>
            <w:tcW w:w="1972" w:type="dxa"/>
            <w:vAlign w:val="center"/>
          </w:tcPr>
          <w:p w:rsidR="00C77028" w:rsidRPr="00094F08" w:rsidRDefault="00C77028" w:rsidP="00C77028">
            <w:pPr>
              <w:spacing w:line="4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94F08">
              <w:rPr>
                <w:rFonts w:ascii="宋体" w:eastAsia="宋体" w:hAnsi="宋体" w:hint="eastAsia"/>
                <w:sz w:val="21"/>
                <w:szCs w:val="21"/>
              </w:rPr>
              <w:t>绿色柱形，顶标绿色锥形</w:t>
            </w:r>
          </w:p>
        </w:tc>
        <w:tc>
          <w:tcPr>
            <w:tcW w:w="1060" w:type="dxa"/>
            <w:vAlign w:val="center"/>
          </w:tcPr>
          <w:p w:rsidR="00C77028" w:rsidRPr="00094F08" w:rsidRDefault="00C77028" w:rsidP="00C77028">
            <w:pPr>
              <w:spacing w:line="42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094F08">
              <w:rPr>
                <w:rFonts w:ascii="宋体" w:eastAsia="宋体" w:hAnsi="宋体" w:hint="eastAsia"/>
                <w:sz w:val="21"/>
                <w:szCs w:val="21"/>
              </w:rPr>
              <w:t>钢质灯浮</w:t>
            </w:r>
          </w:p>
        </w:tc>
        <w:tc>
          <w:tcPr>
            <w:tcW w:w="1134" w:type="dxa"/>
            <w:vAlign w:val="center"/>
          </w:tcPr>
          <w:p w:rsidR="00C77028" w:rsidRPr="00094F08" w:rsidRDefault="00C77028" w:rsidP="00C77028">
            <w:pPr>
              <w:spacing w:line="4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94F08">
              <w:rPr>
                <w:rFonts w:ascii="宋体" w:eastAsia="宋体" w:hAnsi="宋体" w:hint="eastAsia"/>
                <w:sz w:val="21"/>
                <w:szCs w:val="21"/>
              </w:rPr>
              <w:t>右侧标</w:t>
            </w:r>
          </w:p>
        </w:tc>
        <w:tc>
          <w:tcPr>
            <w:tcW w:w="709" w:type="dxa"/>
            <w:vAlign w:val="center"/>
          </w:tcPr>
          <w:p w:rsidR="00C77028" w:rsidRPr="00094F08" w:rsidRDefault="00C77028" w:rsidP="00C77028">
            <w:pPr>
              <w:spacing w:line="420" w:lineRule="exact"/>
              <w:rPr>
                <w:rFonts w:ascii="宋体" w:eastAsia="宋体" w:hAnsi="宋体"/>
                <w:sz w:val="21"/>
                <w:szCs w:val="21"/>
              </w:rPr>
            </w:pPr>
            <w:r w:rsidRPr="00094F08">
              <w:rPr>
                <w:rFonts w:ascii="宋体" w:eastAsia="宋体" w:hAnsi="宋体" w:hint="eastAsia"/>
                <w:sz w:val="21"/>
                <w:szCs w:val="21"/>
              </w:rPr>
              <w:t>新设</w:t>
            </w:r>
          </w:p>
        </w:tc>
      </w:tr>
      <w:tr w:rsidR="00C77028" w:rsidRPr="00094F08" w:rsidTr="007A36EB">
        <w:trPr>
          <w:cantSplit/>
          <w:trHeight w:val="639"/>
        </w:trPr>
        <w:tc>
          <w:tcPr>
            <w:tcW w:w="675" w:type="dxa"/>
            <w:vAlign w:val="center"/>
          </w:tcPr>
          <w:p w:rsidR="00C77028" w:rsidRPr="00C21742" w:rsidRDefault="00C77028" w:rsidP="00C77028">
            <w:pPr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675" w:type="dxa"/>
            <w:vAlign w:val="center"/>
          </w:tcPr>
          <w:p w:rsidR="00C77028" w:rsidRPr="00C21742" w:rsidRDefault="00C77028" w:rsidP="00C77028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77028" w:rsidRPr="00094F08" w:rsidRDefault="00C77028" w:rsidP="00C77028">
            <w:pPr>
              <w:spacing w:line="42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094F08">
              <w:rPr>
                <w:rFonts w:ascii="宋体" w:eastAsia="宋体" w:hAnsi="宋体" w:hint="eastAsia"/>
                <w:sz w:val="21"/>
                <w:szCs w:val="21"/>
              </w:rPr>
              <w:t>东营港区Y6#灯浮标</w:t>
            </w:r>
          </w:p>
        </w:tc>
        <w:tc>
          <w:tcPr>
            <w:tcW w:w="1999" w:type="dxa"/>
            <w:vAlign w:val="center"/>
          </w:tcPr>
          <w:p w:rsidR="00C77028" w:rsidRPr="00094F08" w:rsidRDefault="00C77028" w:rsidP="00C77028">
            <w:pPr>
              <w:spacing w:line="42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094F08">
              <w:rPr>
                <w:rFonts w:ascii="宋体" w:eastAsia="宋体" w:hAnsi="宋体" w:hint="eastAsia"/>
                <w:sz w:val="21"/>
                <w:szCs w:val="21"/>
              </w:rPr>
              <w:t>38°05′18″.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Pr="00094F08">
              <w:rPr>
                <w:rFonts w:ascii="宋体" w:eastAsia="宋体" w:hAnsi="宋体" w:hint="eastAsia"/>
                <w:sz w:val="21"/>
                <w:szCs w:val="21"/>
              </w:rPr>
              <w:t>N</w:t>
            </w:r>
          </w:p>
          <w:p w:rsidR="00C77028" w:rsidRPr="00094F08" w:rsidRDefault="00C77028" w:rsidP="00C77028">
            <w:pPr>
              <w:spacing w:line="42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094F08">
              <w:rPr>
                <w:rFonts w:ascii="宋体" w:eastAsia="宋体" w:hAnsi="宋体" w:hint="eastAsia"/>
                <w:sz w:val="21"/>
                <w:szCs w:val="21"/>
              </w:rPr>
              <w:t>118°57′37″.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6</w:t>
            </w:r>
            <w:r w:rsidRPr="00094F08">
              <w:rPr>
                <w:rFonts w:ascii="宋体" w:eastAsia="宋体" w:hAnsi="宋体" w:hint="eastAsia"/>
                <w:sz w:val="21"/>
                <w:szCs w:val="21"/>
              </w:rPr>
              <w:t>E</w:t>
            </w:r>
          </w:p>
        </w:tc>
        <w:tc>
          <w:tcPr>
            <w:tcW w:w="990" w:type="dxa"/>
            <w:vAlign w:val="center"/>
          </w:tcPr>
          <w:p w:rsidR="00C77028" w:rsidRPr="00094F08" w:rsidRDefault="00C77028" w:rsidP="00C77028">
            <w:pPr>
              <w:spacing w:line="4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94F08">
              <w:rPr>
                <w:rFonts w:ascii="宋体" w:eastAsia="宋体" w:hAnsi="宋体" w:hint="eastAsia"/>
                <w:sz w:val="21"/>
                <w:szCs w:val="21"/>
              </w:rPr>
              <w:t>闪红4秒</w:t>
            </w:r>
          </w:p>
        </w:tc>
        <w:tc>
          <w:tcPr>
            <w:tcW w:w="1972" w:type="dxa"/>
            <w:vAlign w:val="center"/>
          </w:tcPr>
          <w:p w:rsidR="00C77028" w:rsidRPr="00094F08" w:rsidRDefault="00C77028" w:rsidP="00C77028">
            <w:pPr>
              <w:spacing w:line="4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94F08">
              <w:rPr>
                <w:rFonts w:ascii="宋体" w:eastAsia="宋体" w:hAnsi="宋体" w:hint="eastAsia"/>
                <w:sz w:val="21"/>
                <w:szCs w:val="21"/>
              </w:rPr>
              <w:t>红色柱形，顶标红色罐形</w:t>
            </w:r>
          </w:p>
        </w:tc>
        <w:tc>
          <w:tcPr>
            <w:tcW w:w="1060" w:type="dxa"/>
            <w:vAlign w:val="center"/>
          </w:tcPr>
          <w:p w:rsidR="00C77028" w:rsidRPr="00094F08" w:rsidRDefault="00C77028" w:rsidP="00C77028">
            <w:pPr>
              <w:spacing w:line="42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094F08">
              <w:rPr>
                <w:rFonts w:ascii="宋体" w:eastAsia="宋体" w:hAnsi="宋体" w:hint="eastAsia"/>
                <w:sz w:val="21"/>
                <w:szCs w:val="21"/>
              </w:rPr>
              <w:t>钢质灯浮</w:t>
            </w:r>
          </w:p>
        </w:tc>
        <w:tc>
          <w:tcPr>
            <w:tcW w:w="1134" w:type="dxa"/>
            <w:vAlign w:val="center"/>
          </w:tcPr>
          <w:p w:rsidR="00C77028" w:rsidRPr="00094F08" w:rsidRDefault="00C77028" w:rsidP="00C77028">
            <w:pPr>
              <w:spacing w:line="4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94F08">
              <w:rPr>
                <w:rFonts w:ascii="宋体" w:eastAsia="宋体" w:hAnsi="宋体" w:hint="eastAsia"/>
                <w:sz w:val="21"/>
                <w:szCs w:val="21"/>
              </w:rPr>
              <w:t>左侧标</w:t>
            </w:r>
          </w:p>
        </w:tc>
        <w:tc>
          <w:tcPr>
            <w:tcW w:w="709" w:type="dxa"/>
            <w:vAlign w:val="center"/>
          </w:tcPr>
          <w:p w:rsidR="00C77028" w:rsidRPr="00094F08" w:rsidRDefault="00C77028" w:rsidP="00C77028">
            <w:pPr>
              <w:spacing w:line="420" w:lineRule="exact"/>
              <w:rPr>
                <w:rFonts w:ascii="宋体" w:eastAsia="宋体" w:hAnsi="宋体"/>
                <w:sz w:val="21"/>
                <w:szCs w:val="21"/>
              </w:rPr>
            </w:pPr>
            <w:r w:rsidRPr="00094F08">
              <w:rPr>
                <w:rFonts w:ascii="宋体" w:eastAsia="宋体" w:hAnsi="宋体" w:hint="eastAsia"/>
                <w:sz w:val="21"/>
                <w:szCs w:val="21"/>
              </w:rPr>
              <w:t>新设</w:t>
            </w:r>
          </w:p>
        </w:tc>
      </w:tr>
      <w:tr w:rsidR="00C77028" w:rsidRPr="00094F08" w:rsidTr="007A36EB">
        <w:trPr>
          <w:cantSplit/>
          <w:trHeight w:val="639"/>
        </w:trPr>
        <w:tc>
          <w:tcPr>
            <w:tcW w:w="675" w:type="dxa"/>
            <w:vAlign w:val="center"/>
          </w:tcPr>
          <w:p w:rsidR="00C77028" w:rsidRPr="00C21742" w:rsidRDefault="00C77028" w:rsidP="00C77028">
            <w:pPr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</w:p>
        </w:tc>
        <w:tc>
          <w:tcPr>
            <w:tcW w:w="675" w:type="dxa"/>
            <w:vAlign w:val="center"/>
          </w:tcPr>
          <w:p w:rsidR="00C77028" w:rsidRPr="00C21742" w:rsidRDefault="00C77028" w:rsidP="00C77028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77028" w:rsidRPr="00094F08" w:rsidRDefault="00C77028" w:rsidP="00C77028">
            <w:pPr>
              <w:spacing w:line="4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94F08">
              <w:rPr>
                <w:rFonts w:ascii="宋体" w:eastAsia="宋体" w:hAnsi="宋体" w:hint="eastAsia"/>
                <w:sz w:val="21"/>
                <w:szCs w:val="21"/>
              </w:rPr>
              <w:t>东营港区Y8#灯浮标</w:t>
            </w:r>
          </w:p>
        </w:tc>
        <w:tc>
          <w:tcPr>
            <w:tcW w:w="1999" w:type="dxa"/>
            <w:vAlign w:val="center"/>
          </w:tcPr>
          <w:p w:rsidR="00C77028" w:rsidRPr="00094F08" w:rsidRDefault="00C77028" w:rsidP="00C77028">
            <w:pPr>
              <w:spacing w:line="42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094F08">
              <w:rPr>
                <w:rFonts w:ascii="宋体" w:eastAsia="宋体" w:hAnsi="宋体" w:hint="eastAsia"/>
                <w:sz w:val="21"/>
                <w:szCs w:val="21"/>
              </w:rPr>
              <w:t>38°05′16″.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 w:rsidRPr="00094F08">
              <w:rPr>
                <w:rFonts w:ascii="宋体" w:eastAsia="宋体" w:hAnsi="宋体" w:hint="eastAsia"/>
                <w:sz w:val="21"/>
                <w:szCs w:val="21"/>
              </w:rPr>
              <w:t>N</w:t>
            </w:r>
          </w:p>
          <w:p w:rsidR="00C77028" w:rsidRPr="00094F08" w:rsidRDefault="00C77028" w:rsidP="00C77028">
            <w:pPr>
              <w:spacing w:line="4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94F08">
              <w:rPr>
                <w:rFonts w:ascii="宋体" w:eastAsia="宋体" w:hAnsi="宋体" w:hint="eastAsia"/>
                <w:sz w:val="21"/>
                <w:szCs w:val="21"/>
              </w:rPr>
              <w:t>118°57′22″.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9</w:t>
            </w:r>
            <w:r w:rsidRPr="00094F08">
              <w:rPr>
                <w:rFonts w:ascii="宋体" w:eastAsia="宋体" w:hAnsi="宋体" w:hint="eastAsia"/>
                <w:sz w:val="21"/>
                <w:szCs w:val="21"/>
              </w:rPr>
              <w:t>E</w:t>
            </w:r>
          </w:p>
        </w:tc>
        <w:tc>
          <w:tcPr>
            <w:tcW w:w="990" w:type="dxa"/>
            <w:vAlign w:val="center"/>
          </w:tcPr>
          <w:p w:rsidR="00C77028" w:rsidRPr="00094F08" w:rsidRDefault="00C77028" w:rsidP="00C77028">
            <w:pPr>
              <w:spacing w:line="4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94F08">
              <w:rPr>
                <w:rFonts w:ascii="宋体" w:eastAsia="宋体" w:hAnsi="宋体" w:hint="eastAsia"/>
                <w:sz w:val="21"/>
                <w:szCs w:val="21"/>
              </w:rPr>
              <w:t>快闪白</w:t>
            </w:r>
          </w:p>
        </w:tc>
        <w:tc>
          <w:tcPr>
            <w:tcW w:w="1972" w:type="dxa"/>
            <w:vAlign w:val="center"/>
          </w:tcPr>
          <w:p w:rsidR="00C77028" w:rsidRPr="00094F08" w:rsidRDefault="00C77028" w:rsidP="00C77028">
            <w:pPr>
              <w:spacing w:line="4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94F08">
              <w:rPr>
                <w:rFonts w:ascii="宋体" w:eastAsia="宋体" w:hAnsi="宋体" w:hint="eastAsia"/>
                <w:sz w:val="21"/>
                <w:szCs w:val="21"/>
              </w:rPr>
              <w:t>黑黄柱形，顶标两个黑色锥形，锥顶向上</w:t>
            </w:r>
          </w:p>
        </w:tc>
        <w:tc>
          <w:tcPr>
            <w:tcW w:w="1060" w:type="dxa"/>
            <w:vAlign w:val="center"/>
          </w:tcPr>
          <w:p w:rsidR="00C77028" w:rsidRPr="00094F08" w:rsidRDefault="00C77028" w:rsidP="00C77028">
            <w:pPr>
              <w:spacing w:line="42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094F08">
              <w:rPr>
                <w:rFonts w:ascii="宋体" w:eastAsia="宋体" w:hAnsi="宋体" w:hint="eastAsia"/>
                <w:sz w:val="21"/>
                <w:szCs w:val="21"/>
              </w:rPr>
              <w:t>钢质灯浮</w:t>
            </w:r>
          </w:p>
        </w:tc>
        <w:tc>
          <w:tcPr>
            <w:tcW w:w="1134" w:type="dxa"/>
            <w:vAlign w:val="center"/>
          </w:tcPr>
          <w:p w:rsidR="00C77028" w:rsidRPr="00094F08" w:rsidRDefault="00C77028" w:rsidP="00C77028">
            <w:pPr>
              <w:spacing w:line="4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bookmarkStart w:id="1" w:name="OLE_LINK1"/>
            <w:r w:rsidRPr="00094F08">
              <w:rPr>
                <w:rFonts w:ascii="宋体" w:eastAsia="宋体" w:hAnsi="宋体" w:hint="eastAsia"/>
                <w:sz w:val="21"/>
                <w:szCs w:val="21"/>
              </w:rPr>
              <w:t>北方位标</w:t>
            </w:r>
            <w:bookmarkEnd w:id="1"/>
          </w:p>
        </w:tc>
        <w:tc>
          <w:tcPr>
            <w:tcW w:w="709" w:type="dxa"/>
            <w:vAlign w:val="center"/>
          </w:tcPr>
          <w:p w:rsidR="00C77028" w:rsidRPr="00094F08" w:rsidRDefault="00C77028" w:rsidP="00C77028">
            <w:pPr>
              <w:spacing w:line="420" w:lineRule="exact"/>
              <w:rPr>
                <w:rFonts w:ascii="宋体" w:eastAsia="宋体" w:hAnsi="宋体"/>
                <w:sz w:val="21"/>
                <w:szCs w:val="21"/>
              </w:rPr>
            </w:pPr>
            <w:r w:rsidRPr="00094F08">
              <w:rPr>
                <w:rFonts w:ascii="宋体" w:eastAsia="宋体" w:hAnsi="宋体" w:hint="eastAsia"/>
                <w:sz w:val="21"/>
                <w:szCs w:val="21"/>
              </w:rPr>
              <w:t>新设</w:t>
            </w:r>
          </w:p>
        </w:tc>
      </w:tr>
      <w:tr w:rsidR="00C77028" w:rsidRPr="00094F08" w:rsidTr="007A36EB">
        <w:trPr>
          <w:cantSplit/>
          <w:trHeight w:val="639"/>
        </w:trPr>
        <w:tc>
          <w:tcPr>
            <w:tcW w:w="675" w:type="dxa"/>
            <w:vAlign w:val="center"/>
          </w:tcPr>
          <w:p w:rsidR="00C77028" w:rsidRPr="00C21742" w:rsidRDefault="00C77028" w:rsidP="00C77028">
            <w:pPr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</w:t>
            </w:r>
          </w:p>
        </w:tc>
        <w:tc>
          <w:tcPr>
            <w:tcW w:w="675" w:type="dxa"/>
            <w:vAlign w:val="center"/>
          </w:tcPr>
          <w:p w:rsidR="00C77028" w:rsidRPr="00C21742" w:rsidRDefault="00C77028" w:rsidP="00C77028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77028" w:rsidRPr="00094F08" w:rsidRDefault="00C77028" w:rsidP="00C77028">
            <w:pPr>
              <w:spacing w:line="42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094F08">
              <w:rPr>
                <w:rFonts w:ascii="宋体" w:eastAsia="宋体" w:hAnsi="宋体" w:hint="eastAsia"/>
                <w:sz w:val="21"/>
                <w:szCs w:val="21"/>
              </w:rPr>
              <w:t>东营港区北港池引导灯浮标</w:t>
            </w:r>
          </w:p>
        </w:tc>
        <w:tc>
          <w:tcPr>
            <w:tcW w:w="1999" w:type="dxa"/>
            <w:vAlign w:val="center"/>
          </w:tcPr>
          <w:p w:rsidR="00C77028" w:rsidRPr="00094F08" w:rsidRDefault="00C77028" w:rsidP="00C77028">
            <w:pPr>
              <w:spacing w:line="42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094F08">
              <w:rPr>
                <w:rFonts w:ascii="宋体" w:eastAsia="宋体" w:hAnsi="宋体" w:hint="eastAsia"/>
                <w:sz w:val="21"/>
                <w:szCs w:val="21"/>
              </w:rPr>
              <w:t>38°05′15″.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  <w:r w:rsidRPr="00094F08">
              <w:rPr>
                <w:rFonts w:ascii="宋体" w:eastAsia="宋体" w:hAnsi="宋体" w:hint="eastAsia"/>
                <w:sz w:val="21"/>
                <w:szCs w:val="21"/>
              </w:rPr>
              <w:t>N</w:t>
            </w:r>
          </w:p>
          <w:p w:rsidR="00C77028" w:rsidRPr="00094F08" w:rsidRDefault="00C77028" w:rsidP="00C77028">
            <w:pPr>
              <w:spacing w:line="42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094F08">
              <w:rPr>
                <w:rFonts w:ascii="宋体" w:eastAsia="宋体" w:hAnsi="宋体" w:hint="eastAsia"/>
                <w:sz w:val="21"/>
                <w:szCs w:val="21"/>
              </w:rPr>
              <w:t>118°57′39″.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 w:rsidRPr="00094F08">
              <w:rPr>
                <w:rFonts w:ascii="宋体" w:eastAsia="宋体" w:hAnsi="宋体" w:hint="eastAsia"/>
                <w:sz w:val="21"/>
                <w:szCs w:val="21"/>
              </w:rPr>
              <w:t>E</w:t>
            </w:r>
          </w:p>
        </w:tc>
        <w:tc>
          <w:tcPr>
            <w:tcW w:w="990" w:type="dxa"/>
            <w:vAlign w:val="center"/>
          </w:tcPr>
          <w:p w:rsidR="00C77028" w:rsidRPr="00094F08" w:rsidRDefault="00C77028" w:rsidP="00C77028">
            <w:pPr>
              <w:spacing w:line="4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94F08">
              <w:rPr>
                <w:rFonts w:ascii="宋体" w:eastAsia="宋体" w:hAnsi="宋体" w:hint="eastAsia"/>
                <w:sz w:val="21"/>
                <w:szCs w:val="21"/>
              </w:rPr>
              <w:t>快闪白</w:t>
            </w:r>
          </w:p>
        </w:tc>
        <w:tc>
          <w:tcPr>
            <w:tcW w:w="1972" w:type="dxa"/>
            <w:vAlign w:val="center"/>
          </w:tcPr>
          <w:p w:rsidR="00C77028" w:rsidRPr="00094F08" w:rsidRDefault="00C77028" w:rsidP="00C77028">
            <w:pPr>
              <w:spacing w:line="4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94F08">
              <w:rPr>
                <w:rFonts w:ascii="宋体" w:eastAsia="宋体" w:hAnsi="宋体" w:hint="eastAsia"/>
                <w:sz w:val="21"/>
                <w:szCs w:val="21"/>
              </w:rPr>
              <w:t>黑黄柱形，顶标两个黑色锥形，锥顶向上</w:t>
            </w:r>
          </w:p>
        </w:tc>
        <w:tc>
          <w:tcPr>
            <w:tcW w:w="1060" w:type="dxa"/>
            <w:vAlign w:val="center"/>
          </w:tcPr>
          <w:p w:rsidR="00C77028" w:rsidRPr="00094F08" w:rsidRDefault="00C77028" w:rsidP="00C77028">
            <w:pPr>
              <w:spacing w:line="42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094F08">
              <w:rPr>
                <w:rFonts w:ascii="宋体" w:eastAsia="宋体" w:hAnsi="宋体" w:hint="eastAsia"/>
                <w:sz w:val="21"/>
                <w:szCs w:val="21"/>
              </w:rPr>
              <w:t>钢质灯浮</w:t>
            </w:r>
          </w:p>
        </w:tc>
        <w:tc>
          <w:tcPr>
            <w:tcW w:w="1134" w:type="dxa"/>
            <w:vAlign w:val="center"/>
          </w:tcPr>
          <w:p w:rsidR="00C77028" w:rsidRPr="00094F08" w:rsidRDefault="00C77028" w:rsidP="00C77028">
            <w:pPr>
              <w:spacing w:line="4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94F08">
              <w:rPr>
                <w:rFonts w:ascii="宋体" w:eastAsia="宋体" w:hAnsi="宋体" w:hint="eastAsia"/>
                <w:sz w:val="21"/>
                <w:szCs w:val="21"/>
              </w:rPr>
              <w:t>北方位标</w:t>
            </w:r>
          </w:p>
        </w:tc>
        <w:tc>
          <w:tcPr>
            <w:tcW w:w="709" w:type="dxa"/>
            <w:vAlign w:val="center"/>
          </w:tcPr>
          <w:p w:rsidR="00C77028" w:rsidRPr="00094F08" w:rsidRDefault="00C77028" w:rsidP="00C77028">
            <w:pPr>
              <w:spacing w:line="420" w:lineRule="exact"/>
              <w:rPr>
                <w:rFonts w:ascii="宋体" w:eastAsia="宋体" w:hAnsi="宋体"/>
                <w:sz w:val="21"/>
                <w:szCs w:val="21"/>
              </w:rPr>
            </w:pPr>
            <w:r w:rsidRPr="00094F08">
              <w:rPr>
                <w:rFonts w:ascii="宋体" w:eastAsia="宋体" w:hAnsi="宋体" w:hint="eastAsia"/>
                <w:sz w:val="21"/>
                <w:szCs w:val="21"/>
              </w:rPr>
              <w:t>新设</w:t>
            </w:r>
          </w:p>
        </w:tc>
      </w:tr>
    </w:tbl>
    <w:p w:rsidR="00C77DD9" w:rsidRDefault="00C77DD9" w:rsidP="00297AA4">
      <w:pPr>
        <w:spacing w:line="500" w:lineRule="exact"/>
        <w:rPr>
          <w:sz w:val="28"/>
          <w:szCs w:val="28"/>
        </w:rPr>
      </w:pPr>
    </w:p>
    <w:sectPr w:rsidR="00C77DD9" w:rsidSect="00820A71">
      <w:footerReference w:type="even" r:id="rId7"/>
      <w:footerReference w:type="default" r:id="rId8"/>
      <w:pgSz w:w="11906" w:h="16838"/>
      <w:pgMar w:top="1588" w:right="1247" w:bottom="1134" w:left="1814" w:header="851" w:footer="68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E45" w:rsidRDefault="00D97E45" w:rsidP="00C77DD9">
      <w:r>
        <w:separator/>
      </w:r>
    </w:p>
  </w:endnote>
  <w:endnote w:type="continuationSeparator" w:id="1">
    <w:p w:rsidR="00D97E45" w:rsidRDefault="00D97E45" w:rsidP="00C77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C" w:rsidRDefault="008953A4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F31C46">
      <w:rPr>
        <w:rStyle w:val="a5"/>
      </w:rPr>
      <w:instrText xml:space="preserve">PAGE  </w:instrText>
    </w:r>
    <w:r>
      <w:fldChar w:fldCharType="separate"/>
    </w:r>
    <w:r w:rsidR="00F31C46">
      <w:rPr>
        <w:rStyle w:val="a5"/>
      </w:rPr>
      <w:t>1</w:t>
    </w:r>
    <w:r>
      <w:fldChar w:fldCharType="end"/>
    </w:r>
  </w:p>
  <w:p w:rsidR="007C53EC" w:rsidRDefault="00D97E4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C" w:rsidRDefault="008953A4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F31C46">
      <w:rPr>
        <w:rStyle w:val="a5"/>
      </w:rPr>
      <w:instrText xml:space="preserve">PAGE  </w:instrText>
    </w:r>
    <w:r>
      <w:fldChar w:fldCharType="separate"/>
    </w:r>
    <w:r w:rsidR="00C77028">
      <w:rPr>
        <w:rStyle w:val="a5"/>
        <w:noProof/>
      </w:rPr>
      <w:t>1</w:t>
    </w:r>
    <w:r>
      <w:fldChar w:fldCharType="end"/>
    </w:r>
  </w:p>
  <w:p w:rsidR="007C53EC" w:rsidRDefault="00F31C46">
    <w:pPr>
      <w:pStyle w:val="a4"/>
      <w:tabs>
        <w:tab w:val="clear" w:pos="4153"/>
        <w:tab w:val="clear" w:pos="8306"/>
        <w:tab w:val="center" w:pos="4422"/>
      </w:tabs>
      <w:rPr>
        <w:sz w:val="21"/>
        <w:szCs w:val="21"/>
      </w:rPr>
    </w:pPr>
    <w:r>
      <w:rPr>
        <w:rFonts w:hint="eastAsia"/>
        <w:sz w:val="21"/>
        <w:szCs w:val="21"/>
      </w:rPr>
      <w:t>天津航标处航标动态通报管理程序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E45" w:rsidRDefault="00D97E45" w:rsidP="00C77DD9">
      <w:r>
        <w:separator/>
      </w:r>
    </w:p>
  </w:footnote>
  <w:footnote w:type="continuationSeparator" w:id="1">
    <w:p w:rsidR="00D97E45" w:rsidRDefault="00D97E45" w:rsidP="00C77D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13AF4"/>
    <w:multiLevelType w:val="hybridMultilevel"/>
    <w:tmpl w:val="CCF0BA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7DD9"/>
    <w:rsid w:val="00007EEE"/>
    <w:rsid w:val="000567FB"/>
    <w:rsid w:val="00143146"/>
    <w:rsid w:val="001A30A1"/>
    <w:rsid w:val="002110F1"/>
    <w:rsid w:val="002114E3"/>
    <w:rsid w:val="00240FE5"/>
    <w:rsid w:val="002558F9"/>
    <w:rsid w:val="00297AA4"/>
    <w:rsid w:val="002B4188"/>
    <w:rsid w:val="002D11D4"/>
    <w:rsid w:val="002E5781"/>
    <w:rsid w:val="003A4DE3"/>
    <w:rsid w:val="003C6129"/>
    <w:rsid w:val="003F5B39"/>
    <w:rsid w:val="004259C3"/>
    <w:rsid w:val="00460AB6"/>
    <w:rsid w:val="00473777"/>
    <w:rsid w:val="004A622A"/>
    <w:rsid w:val="004F7A47"/>
    <w:rsid w:val="00507B56"/>
    <w:rsid w:val="00526EE2"/>
    <w:rsid w:val="00552087"/>
    <w:rsid w:val="005C7050"/>
    <w:rsid w:val="006035FB"/>
    <w:rsid w:val="006430A7"/>
    <w:rsid w:val="00662C3C"/>
    <w:rsid w:val="0069684B"/>
    <w:rsid w:val="006C7162"/>
    <w:rsid w:val="007D009B"/>
    <w:rsid w:val="007E1E26"/>
    <w:rsid w:val="008026B7"/>
    <w:rsid w:val="00820A71"/>
    <w:rsid w:val="00834E3B"/>
    <w:rsid w:val="00850249"/>
    <w:rsid w:val="008953A4"/>
    <w:rsid w:val="00896D7D"/>
    <w:rsid w:val="008D4310"/>
    <w:rsid w:val="008E0B0B"/>
    <w:rsid w:val="00A13ABC"/>
    <w:rsid w:val="00A432E4"/>
    <w:rsid w:val="00AA114D"/>
    <w:rsid w:val="00B03BC4"/>
    <w:rsid w:val="00BF64A7"/>
    <w:rsid w:val="00C77028"/>
    <w:rsid w:val="00C77DD9"/>
    <w:rsid w:val="00CA7ADC"/>
    <w:rsid w:val="00CB4D75"/>
    <w:rsid w:val="00CD49B0"/>
    <w:rsid w:val="00CE11EA"/>
    <w:rsid w:val="00D00803"/>
    <w:rsid w:val="00D32D19"/>
    <w:rsid w:val="00D546E7"/>
    <w:rsid w:val="00D8094D"/>
    <w:rsid w:val="00D97E45"/>
    <w:rsid w:val="00DA3721"/>
    <w:rsid w:val="00DA42AB"/>
    <w:rsid w:val="00DA50CD"/>
    <w:rsid w:val="00E05FAB"/>
    <w:rsid w:val="00E123A1"/>
    <w:rsid w:val="00E47D71"/>
    <w:rsid w:val="00E56088"/>
    <w:rsid w:val="00E70B2C"/>
    <w:rsid w:val="00E77A84"/>
    <w:rsid w:val="00E8647E"/>
    <w:rsid w:val="00ED3E90"/>
    <w:rsid w:val="00ED690D"/>
    <w:rsid w:val="00EF0E3A"/>
    <w:rsid w:val="00F03D7E"/>
    <w:rsid w:val="00F31C46"/>
    <w:rsid w:val="00F4749F"/>
    <w:rsid w:val="00FD7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DD9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paragraph" w:styleId="4">
    <w:name w:val="heading 4"/>
    <w:basedOn w:val="a"/>
    <w:next w:val="a"/>
    <w:link w:val="4Char"/>
    <w:qFormat/>
    <w:rsid w:val="00EF0E3A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77D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7DD9"/>
    <w:rPr>
      <w:sz w:val="18"/>
      <w:szCs w:val="18"/>
    </w:rPr>
  </w:style>
  <w:style w:type="paragraph" w:styleId="a4">
    <w:name w:val="footer"/>
    <w:basedOn w:val="a"/>
    <w:link w:val="Char0"/>
    <w:unhideWhenUsed/>
    <w:rsid w:val="00C77D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7DD9"/>
    <w:rPr>
      <w:sz w:val="18"/>
      <w:szCs w:val="18"/>
    </w:rPr>
  </w:style>
  <w:style w:type="character" w:styleId="a5">
    <w:name w:val="page number"/>
    <w:basedOn w:val="a0"/>
    <w:rsid w:val="00C77DD9"/>
  </w:style>
  <w:style w:type="paragraph" w:customStyle="1" w:styleId="1">
    <w:name w:val="样式表1"/>
    <w:basedOn w:val="a"/>
    <w:rsid w:val="00C77DD9"/>
    <w:pPr>
      <w:adjustRightInd w:val="0"/>
      <w:snapToGrid w:val="0"/>
      <w:spacing w:before="60" w:after="60"/>
      <w:jc w:val="center"/>
    </w:pPr>
    <w:rPr>
      <w:rFonts w:ascii="宋体" w:eastAsia="宋体" w:hAnsi="宋体"/>
      <w:spacing w:val="6"/>
      <w:sz w:val="24"/>
      <w:szCs w:val="24"/>
    </w:rPr>
  </w:style>
  <w:style w:type="paragraph" w:customStyle="1" w:styleId="Default">
    <w:name w:val="Default"/>
    <w:rsid w:val="00297AA4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character" w:customStyle="1" w:styleId="4Char">
    <w:name w:val="标题 4 Char"/>
    <w:basedOn w:val="a0"/>
    <w:link w:val="4"/>
    <w:rsid w:val="00EF0E3A"/>
    <w:rPr>
      <w:rFonts w:ascii="Arial" w:eastAsia="黑体" w:hAnsi="Arial" w:cs="Times New Roman"/>
      <w:b/>
      <w:bCs/>
      <w:sz w:val="28"/>
      <w:szCs w:val="28"/>
    </w:rPr>
  </w:style>
  <w:style w:type="character" w:customStyle="1" w:styleId="Char1">
    <w:name w:val="纯文本 Char"/>
    <w:link w:val="a6"/>
    <w:rsid w:val="00EF0E3A"/>
    <w:rPr>
      <w:rFonts w:ascii="宋体" w:eastAsia="宋体" w:hAnsi="Courier New"/>
      <w:sz w:val="24"/>
    </w:rPr>
  </w:style>
  <w:style w:type="paragraph" w:styleId="a7">
    <w:name w:val="caption"/>
    <w:basedOn w:val="a"/>
    <w:next w:val="a"/>
    <w:qFormat/>
    <w:rsid w:val="00EF0E3A"/>
    <w:rPr>
      <w:rFonts w:ascii="Arial" w:eastAsia="黑体" w:hAnsi="Arial" w:cs="Arial"/>
      <w:sz w:val="20"/>
    </w:rPr>
  </w:style>
  <w:style w:type="paragraph" w:styleId="a8">
    <w:name w:val="Normal Indent"/>
    <w:basedOn w:val="a"/>
    <w:rsid w:val="00EF0E3A"/>
    <w:pPr>
      <w:ind w:firstLineChars="200" w:firstLine="420"/>
    </w:pPr>
  </w:style>
  <w:style w:type="paragraph" w:styleId="a9">
    <w:name w:val="Body Text"/>
    <w:basedOn w:val="a"/>
    <w:link w:val="Char2"/>
    <w:rsid w:val="00EF0E3A"/>
    <w:pPr>
      <w:spacing w:after="120"/>
    </w:pPr>
  </w:style>
  <w:style w:type="character" w:customStyle="1" w:styleId="Char2">
    <w:name w:val="正文文本 Char"/>
    <w:basedOn w:val="a0"/>
    <w:link w:val="a9"/>
    <w:rsid w:val="00EF0E3A"/>
    <w:rPr>
      <w:rFonts w:ascii="Times New Roman" w:eastAsia="仿宋_GB2312" w:hAnsi="Times New Roman" w:cs="Times New Roman"/>
      <w:sz w:val="32"/>
      <w:szCs w:val="20"/>
    </w:rPr>
  </w:style>
  <w:style w:type="paragraph" w:styleId="2">
    <w:name w:val="List 2"/>
    <w:basedOn w:val="a"/>
    <w:rsid w:val="00EF0E3A"/>
    <w:pPr>
      <w:ind w:leftChars="200" w:left="100" w:hangingChars="200" w:hanging="200"/>
    </w:pPr>
  </w:style>
  <w:style w:type="paragraph" w:styleId="aa">
    <w:name w:val="Document Map"/>
    <w:basedOn w:val="a"/>
    <w:link w:val="Char3"/>
    <w:rsid w:val="00EF0E3A"/>
    <w:pPr>
      <w:shd w:val="clear" w:color="auto" w:fill="000080"/>
    </w:pPr>
  </w:style>
  <w:style w:type="character" w:customStyle="1" w:styleId="Char3">
    <w:name w:val="文档结构图 Char"/>
    <w:basedOn w:val="a0"/>
    <w:link w:val="aa"/>
    <w:rsid w:val="00EF0E3A"/>
    <w:rPr>
      <w:rFonts w:ascii="Times New Roman" w:eastAsia="仿宋_GB2312" w:hAnsi="Times New Roman" w:cs="Times New Roman"/>
      <w:sz w:val="32"/>
      <w:szCs w:val="20"/>
      <w:shd w:val="clear" w:color="auto" w:fill="000080"/>
    </w:rPr>
  </w:style>
  <w:style w:type="paragraph" w:styleId="ab">
    <w:name w:val="Body Text Indent"/>
    <w:basedOn w:val="a"/>
    <w:link w:val="Char4"/>
    <w:rsid w:val="00EF0E3A"/>
    <w:pPr>
      <w:ind w:left="480"/>
    </w:pPr>
    <w:rPr>
      <w:sz w:val="24"/>
    </w:rPr>
  </w:style>
  <w:style w:type="character" w:customStyle="1" w:styleId="Char4">
    <w:name w:val="正文文本缩进 Char"/>
    <w:basedOn w:val="a0"/>
    <w:link w:val="ab"/>
    <w:rsid w:val="00EF0E3A"/>
    <w:rPr>
      <w:rFonts w:ascii="Times New Roman" w:eastAsia="仿宋_GB2312" w:hAnsi="Times New Roman" w:cs="Times New Roman"/>
      <w:sz w:val="24"/>
      <w:szCs w:val="20"/>
    </w:rPr>
  </w:style>
  <w:style w:type="paragraph" w:styleId="a6">
    <w:name w:val="Plain Text"/>
    <w:basedOn w:val="a"/>
    <w:link w:val="Char1"/>
    <w:rsid w:val="00EF0E3A"/>
    <w:rPr>
      <w:rFonts w:ascii="宋体" w:eastAsia="宋体" w:hAnsi="Courier New" w:cstheme="minorBidi"/>
      <w:sz w:val="24"/>
      <w:szCs w:val="22"/>
    </w:rPr>
  </w:style>
  <w:style w:type="character" w:customStyle="1" w:styleId="Char10">
    <w:name w:val="纯文本 Char1"/>
    <w:basedOn w:val="a0"/>
    <w:link w:val="a6"/>
    <w:uiPriority w:val="99"/>
    <w:semiHidden/>
    <w:rsid w:val="00EF0E3A"/>
    <w:rPr>
      <w:rFonts w:ascii="宋体" w:eastAsia="宋体" w:hAnsi="Courier New" w:cs="Courier New"/>
      <w:szCs w:val="21"/>
    </w:rPr>
  </w:style>
  <w:style w:type="paragraph" w:styleId="ac">
    <w:name w:val="Date"/>
    <w:basedOn w:val="a"/>
    <w:next w:val="a"/>
    <w:link w:val="Char5"/>
    <w:rsid w:val="00EF0E3A"/>
    <w:rPr>
      <w:sz w:val="24"/>
    </w:rPr>
  </w:style>
  <w:style w:type="character" w:customStyle="1" w:styleId="Char5">
    <w:name w:val="日期 Char"/>
    <w:basedOn w:val="a0"/>
    <w:link w:val="ac"/>
    <w:rsid w:val="00EF0E3A"/>
    <w:rPr>
      <w:rFonts w:ascii="Times New Roman" w:eastAsia="仿宋_GB2312" w:hAnsi="Times New Roman" w:cs="Times New Roman"/>
      <w:sz w:val="24"/>
      <w:szCs w:val="20"/>
    </w:rPr>
  </w:style>
  <w:style w:type="paragraph" w:styleId="ad">
    <w:name w:val="Balloon Text"/>
    <w:basedOn w:val="a"/>
    <w:link w:val="Char6"/>
    <w:rsid w:val="00EF0E3A"/>
    <w:rPr>
      <w:sz w:val="18"/>
      <w:szCs w:val="18"/>
    </w:rPr>
  </w:style>
  <w:style w:type="character" w:customStyle="1" w:styleId="Char6">
    <w:name w:val="批注框文本 Char"/>
    <w:basedOn w:val="a0"/>
    <w:link w:val="ad"/>
    <w:rsid w:val="00EF0E3A"/>
    <w:rPr>
      <w:rFonts w:ascii="Times New Roman" w:eastAsia="仿宋_GB2312" w:hAnsi="Times New Roman" w:cs="Times New Roman"/>
      <w:sz w:val="18"/>
      <w:szCs w:val="18"/>
    </w:rPr>
  </w:style>
  <w:style w:type="paragraph" w:styleId="3">
    <w:name w:val="Body Text Indent 3"/>
    <w:basedOn w:val="a"/>
    <w:link w:val="3Char"/>
    <w:rsid w:val="00EF0E3A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EF0E3A"/>
    <w:rPr>
      <w:rFonts w:ascii="Times New Roman" w:eastAsia="仿宋_GB2312" w:hAnsi="Times New Roman" w:cs="Times New Roman"/>
      <w:sz w:val="16"/>
      <w:szCs w:val="16"/>
    </w:rPr>
  </w:style>
  <w:style w:type="paragraph" w:styleId="ae">
    <w:name w:val="List"/>
    <w:basedOn w:val="a"/>
    <w:rsid w:val="00EF0E3A"/>
    <w:pPr>
      <w:ind w:left="200" w:hangingChars="200" w:hanging="200"/>
    </w:pPr>
  </w:style>
  <w:style w:type="paragraph" w:customStyle="1" w:styleId="ParaCharCharCharCharCharCharCharCharChar1CharCharCharCharCharCharChar">
    <w:name w:val="默认段落字体 Para Char Char Char Char Char Char Char Char Char1 Char Char Char Char Char Char Char"/>
    <w:basedOn w:val="aa"/>
    <w:rsid w:val="00EF0E3A"/>
  </w:style>
  <w:style w:type="paragraph" w:customStyle="1" w:styleId="Char7">
    <w:name w:val=" Char"/>
    <w:basedOn w:val="a"/>
    <w:rsid w:val="00EF0E3A"/>
    <w:rPr>
      <w:rFonts w:eastAsia="宋体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>微软中国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dell</cp:lastModifiedBy>
  <cp:revision>2</cp:revision>
  <dcterms:created xsi:type="dcterms:W3CDTF">2017-11-07T05:37:00Z</dcterms:created>
  <dcterms:modified xsi:type="dcterms:W3CDTF">2017-11-07T05:37:00Z</dcterms:modified>
</cp:coreProperties>
</file>