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BC" w:rsidRDefault="00A13ABC" w:rsidP="00A13ABC">
      <w:p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附件：航标参数</w:t>
      </w:r>
    </w:p>
    <w:tbl>
      <w:tblPr>
        <w:tblW w:w="10779" w:type="dxa"/>
        <w:tblInd w:w="-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1"/>
        <w:gridCol w:w="710"/>
        <w:gridCol w:w="1559"/>
        <w:gridCol w:w="2268"/>
        <w:gridCol w:w="1028"/>
        <w:gridCol w:w="1843"/>
        <w:gridCol w:w="814"/>
        <w:gridCol w:w="1170"/>
        <w:gridCol w:w="676"/>
      </w:tblGrid>
      <w:tr w:rsidR="00FD7BA7" w:rsidRPr="00FF14B7" w:rsidTr="007A36EB">
        <w:trPr>
          <w:cantSplit/>
          <w:trHeight w:val="848"/>
        </w:trPr>
        <w:tc>
          <w:tcPr>
            <w:tcW w:w="711" w:type="dxa"/>
            <w:vAlign w:val="center"/>
          </w:tcPr>
          <w:p w:rsidR="00FD7BA7" w:rsidRPr="00FF14B7" w:rsidRDefault="00FD7BA7" w:rsidP="007A36EB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710" w:type="dxa"/>
            <w:vAlign w:val="center"/>
          </w:tcPr>
          <w:p w:rsidR="00FD7BA7" w:rsidRPr="00FF14B7" w:rsidRDefault="00FD7BA7" w:rsidP="007A36EB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559" w:type="dxa"/>
            <w:vAlign w:val="center"/>
          </w:tcPr>
          <w:p w:rsidR="00FD7BA7" w:rsidRPr="00FF14B7" w:rsidRDefault="00FD7BA7" w:rsidP="007A36EB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FF14B7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名 称</w:t>
            </w:r>
          </w:p>
        </w:tc>
        <w:tc>
          <w:tcPr>
            <w:tcW w:w="2268" w:type="dxa"/>
            <w:vAlign w:val="center"/>
          </w:tcPr>
          <w:p w:rsidR="00FD7BA7" w:rsidRPr="00FF14B7" w:rsidRDefault="00FD7BA7" w:rsidP="007A36EB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FF14B7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位 置（WGS-84）</w:t>
            </w:r>
          </w:p>
        </w:tc>
        <w:tc>
          <w:tcPr>
            <w:tcW w:w="1028" w:type="dxa"/>
            <w:vAlign w:val="center"/>
          </w:tcPr>
          <w:p w:rsidR="00FD7BA7" w:rsidRPr="00FF14B7" w:rsidRDefault="00FD7BA7" w:rsidP="007A36EB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FF14B7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灯 质</w:t>
            </w:r>
          </w:p>
        </w:tc>
        <w:tc>
          <w:tcPr>
            <w:tcW w:w="1843" w:type="dxa"/>
            <w:vAlign w:val="center"/>
          </w:tcPr>
          <w:p w:rsidR="00FD7BA7" w:rsidRPr="00FF14B7" w:rsidRDefault="00FD7BA7" w:rsidP="007A36EB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FF14B7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形状特征</w:t>
            </w:r>
          </w:p>
        </w:tc>
        <w:tc>
          <w:tcPr>
            <w:tcW w:w="814" w:type="dxa"/>
            <w:vAlign w:val="center"/>
          </w:tcPr>
          <w:p w:rsidR="00FD7BA7" w:rsidRPr="00FF14B7" w:rsidRDefault="00FD7BA7" w:rsidP="007A36EB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FF14B7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构造</w:t>
            </w:r>
          </w:p>
        </w:tc>
        <w:tc>
          <w:tcPr>
            <w:tcW w:w="1170" w:type="dxa"/>
            <w:vAlign w:val="center"/>
          </w:tcPr>
          <w:p w:rsidR="00FD7BA7" w:rsidRPr="00FF14B7" w:rsidRDefault="00FD7BA7" w:rsidP="007A36EB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FF14B7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用途种类</w:t>
            </w:r>
          </w:p>
        </w:tc>
        <w:tc>
          <w:tcPr>
            <w:tcW w:w="676" w:type="dxa"/>
            <w:vAlign w:val="center"/>
          </w:tcPr>
          <w:p w:rsidR="00FD7BA7" w:rsidRPr="00FF14B7" w:rsidRDefault="00FD7BA7" w:rsidP="007A36EB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FF14B7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附记</w:t>
            </w:r>
          </w:p>
        </w:tc>
      </w:tr>
      <w:tr w:rsidR="00FD7BA7" w:rsidRPr="00FF14B7" w:rsidTr="007A36EB">
        <w:trPr>
          <w:cantSplit/>
          <w:trHeight w:val="712"/>
        </w:trPr>
        <w:tc>
          <w:tcPr>
            <w:tcW w:w="711" w:type="dxa"/>
            <w:vAlign w:val="center"/>
          </w:tcPr>
          <w:p w:rsidR="00FD7BA7" w:rsidRPr="00FF14B7" w:rsidRDefault="00FD7BA7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710" w:type="dxa"/>
            <w:vAlign w:val="center"/>
          </w:tcPr>
          <w:p w:rsidR="00FD7BA7" w:rsidRPr="00FF14B7" w:rsidRDefault="00FD7BA7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7BA7" w:rsidRPr="00FF14B7" w:rsidRDefault="00FD7BA7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FF14B7">
              <w:rPr>
                <w:rFonts w:ascii="宋体" w:eastAsia="宋体" w:hAnsi="宋体" w:hint="eastAsia"/>
                <w:sz w:val="21"/>
                <w:szCs w:val="21"/>
              </w:rPr>
              <w:t>中心渔港537#灯浮标</w:t>
            </w:r>
          </w:p>
        </w:tc>
        <w:tc>
          <w:tcPr>
            <w:tcW w:w="2268" w:type="dxa"/>
            <w:vAlign w:val="center"/>
          </w:tcPr>
          <w:p w:rsidR="00FD7BA7" w:rsidRPr="00FF14B7" w:rsidRDefault="00FD7BA7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FF14B7">
              <w:rPr>
                <w:rFonts w:ascii="宋体" w:eastAsia="宋体" w:hAnsi="宋体" w:hint="eastAsia"/>
                <w:sz w:val="21"/>
                <w:szCs w:val="21"/>
              </w:rPr>
              <w:t xml:space="preserve">39°09′09″. 9N </w:t>
            </w:r>
            <w:r w:rsidRPr="00FF14B7">
              <w:rPr>
                <w:rFonts w:ascii="宋体" w:eastAsia="宋体" w:hAnsi="宋体" w:hint="eastAsia"/>
                <w:sz w:val="21"/>
                <w:szCs w:val="21"/>
              </w:rPr>
              <w:br/>
              <w:t>117°52′43″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.8</w:t>
            </w:r>
            <w:r w:rsidRPr="00FF14B7">
              <w:rPr>
                <w:rFonts w:ascii="宋体" w:eastAsia="宋体" w:hAnsi="宋体" w:hint="eastAsia"/>
                <w:sz w:val="21"/>
                <w:szCs w:val="21"/>
              </w:rPr>
              <w:t>E</w:t>
            </w:r>
          </w:p>
        </w:tc>
        <w:tc>
          <w:tcPr>
            <w:tcW w:w="1028" w:type="dxa"/>
            <w:vAlign w:val="center"/>
          </w:tcPr>
          <w:p w:rsidR="00FD7BA7" w:rsidRPr="00FF14B7" w:rsidRDefault="00FD7BA7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FF14B7">
              <w:rPr>
                <w:rFonts w:ascii="宋体" w:eastAsia="宋体" w:hAnsi="宋体" w:hint="eastAsia"/>
                <w:sz w:val="21"/>
                <w:szCs w:val="21"/>
              </w:rPr>
              <w:t>闪（2）绿6秒</w:t>
            </w:r>
          </w:p>
        </w:tc>
        <w:tc>
          <w:tcPr>
            <w:tcW w:w="1843" w:type="dxa"/>
            <w:vAlign w:val="center"/>
          </w:tcPr>
          <w:p w:rsidR="00FD7BA7" w:rsidRPr="00FF14B7" w:rsidRDefault="00FD7BA7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FF14B7">
              <w:rPr>
                <w:rFonts w:ascii="宋体" w:eastAsia="宋体" w:hAnsi="宋体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814" w:type="dxa"/>
            <w:vAlign w:val="center"/>
          </w:tcPr>
          <w:p w:rsidR="00FD7BA7" w:rsidRPr="00FF14B7" w:rsidRDefault="00FD7BA7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F14B7">
              <w:rPr>
                <w:rFonts w:ascii="宋体" w:eastAsia="宋体" w:hAnsi="宋体" w:hint="eastAsia"/>
                <w:sz w:val="21"/>
                <w:szCs w:val="21"/>
              </w:rPr>
              <w:t>钢质灯浮</w:t>
            </w:r>
          </w:p>
        </w:tc>
        <w:tc>
          <w:tcPr>
            <w:tcW w:w="1170" w:type="dxa"/>
            <w:vAlign w:val="center"/>
          </w:tcPr>
          <w:p w:rsidR="00FD7BA7" w:rsidRPr="00FF14B7" w:rsidRDefault="00FD7BA7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FF14B7">
              <w:rPr>
                <w:rFonts w:ascii="宋体" w:eastAsia="宋体" w:hAnsi="宋体" w:hint="eastAsia"/>
                <w:sz w:val="21"/>
                <w:szCs w:val="21"/>
              </w:rPr>
              <w:t>右侧标</w:t>
            </w:r>
          </w:p>
        </w:tc>
        <w:tc>
          <w:tcPr>
            <w:tcW w:w="676" w:type="dxa"/>
            <w:vAlign w:val="center"/>
          </w:tcPr>
          <w:p w:rsidR="00FD7BA7" w:rsidRPr="00FF14B7" w:rsidRDefault="00FD7BA7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F14B7">
              <w:rPr>
                <w:rFonts w:ascii="宋体" w:eastAsia="宋体" w:hAnsi="宋体" w:hint="eastAsia"/>
                <w:sz w:val="21"/>
                <w:szCs w:val="21"/>
              </w:rPr>
              <w:t>新设</w:t>
            </w:r>
          </w:p>
        </w:tc>
      </w:tr>
      <w:tr w:rsidR="00FD7BA7" w:rsidRPr="00FF14B7" w:rsidTr="007A36EB">
        <w:trPr>
          <w:cantSplit/>
          <w:trHeight w:val="712"/>
        </w:trPr>
        <w:tc>
          <w:tcPr>
            <w:tcW w:w="711" w:type="dxa"/>
            <w:vAlign w:val="center"/>
          </w:tcPr>
          <w:p w:rsidR="00FD7BA7" w:rsidRPr="00FF14B7" w:rsidRDefault="00FD7BA7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710" w:type="dxa"/>
            <w:vAlign w:val="center"/>
          </w:tcPr>
          <w:p w:rsidR="00FD7BA7" w:rsidRPr="00FF14B7" w:rsidRDefault="00FD7BA7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7BA7" w:rsidRPr="00FF14B7" w:rsidRDefault="00FD7BA7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FF14B7">
              <w:rPr>
                <w:rFonts w:ascii="宋体" w:eastAsia="宋体" w:hAnsi="宋体" w:hint="eastAsia"/>
                <w:sz w:val="21"/>
                <w:szCs w:val="21"/>
              </w:rPr>
              <w:t>中心渔港539#灯浮标</w:t>
            </w:r>
          </w:p>
        </w:tc>
        <w:tc>
          <w:tcPr>
            <w:tcW w:w="2268" w:type="dxa"/>
            <w:vAlign w:val="center"/>
          </w:tcPr>
          <w:p w:rsidR="00FD7BA7" w:rsidRPr="00FF14B7" w:rsidRDefault="00FD7BA7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FF14B7">
              <w:rPr>
                <w:rFonts w:ascii="宋体" w:eastAsia="宋体" w:hAnsi="宋体" w:hint="eastAsia"/>
                <w:sz w:val="21"/>
                <w:szCs w:val="21"/>
              </w:rPr>
              <w:t>39°09′43″.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Pr="00FF14B7">
              <w:rPr>
                <w:rFonts w:ascii="宋体" w:eastAsia="宋体" w:hAnsi="宋体" w:hint="eastAsia"/>
                <w:sz w:val="21"/>
                <w:szCs w:val="21"/>
              </w:rPr>
              <w:t xml:space="preserve">N </w:t>
            </w:r>
            <w:r w:rsidRPr="00FF14B7">
              <w:rPr>
                <w:rFonts w:ascii="宋体" w:eastAsia="宋体" w:hAnsi="宋体" w:hint="eastAsia"/>
                <w:sz w:val="21"/>
                <w:szCs w:val="21"/>
              </w:rPr>
              <w:br/>
              <w:t>117°52′21″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.2</w:t>
            </w:r>
            <w:r w:rsidRPr="00FF14B7">
              <w:rPr>
                <w:rFonts w:ascii="宋体" w:eastAsia="宋体" w:hAnsi="宋体" w:hint="eastAsia"/>
                <w:sz w:val="21"/>
                <w:szCs w:val="21"/>
              </w:rPr>
              <w:t>E</w:t>
            </w:r>
          </w:p>
        </w:tc>
        <w:tc>
          <w:tcPr>
            <w:tcW w:w="1028" w:type="dxa"/>
            <w:vAlign w:val="center"/>
          </w:tcPr>
          <w:p w:rsidR="00FD7BA7" w:rsidRPr="00FF14B7" w:rsidRDefault="00FD7BA7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FF14B7">
              <w:rPr>
                <w:rFonts w:ascii="宋体" w:eastAsia="宋体" w:hAnsi="宋体" w:hint="eastAsia"/>
                <w:sz w:val="21"/>
                <w:szCs w:val="21"/>
              </w:rPr>
              <w:t>闪绿4秒</w:t>
            </w:r>
          </w:p>
        </w:tc>
        <w:tc>
          <w:tcPr>
            <w:tcW w:w="1843" w:type="dxa"/>
            <w:vAlign w:val="center"/>
          </w:tcPr>
          <w:p w:rsidR="00FD7BA7" w:rsidRPr="00FF14B7" w:rsidRDefault="00FD7BA7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FF14B7">
              <w:rPr>
                <w:rFonts w:ascii="宋体" w:eastAsia="宋体" w:hAnsi="宋体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814" w:type="dxa"/>
            <w:vAlign w:val="center"/>
          </w:tcPr>
          <w:p w:rsidR="00FD7BA7" w:rsidRPr="00FF14B7" w:rsidRDefault="00FD7BA7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F14B7">
              <w:rPr>
                <w:rFonts w:ascii="宋体" w:eastAsia="宋体" w:hAnsi="宋体" w:hint="eastAsia"/>
                <w:sz w:val="21"/>
                <w:szCs w:val="21"/>
              </w:rPr>
              <w:t>钢质灯浮</w:t>
            </w:r>
          </w:p>
        </w:tc>
        <w:tc>
          <w:tcPr>
            <w:tcW w:w="1170" w:type="dxa"/>
            <w:vAlign w:val="center"/>
          </w:tcPr>
          <w:p w:rsidR="00FD7BA7" w:rsidRPr="00FF14B7" w:rsidRDefault="00FD7BA7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FF14B7">
              <w:rPr>
                <w:rFonts w:ascii="宋体" w:eastAsia="宋体" w:hAnsi="宋体" w:hint="eastAsia"/>
                <w:sz w:val="21"/>
                <w:szCs w:val="21"/>
              </w:rPr>
              <w:t>右侧标</w:t>
            </w:r>
          </w:p>
        </w:tc>
        <w:tc>
          <w:tcPr>
            <w:tcW w:w="676" w:type="dxa"/>
            <w:vAlign w:val="center"/>
          </w:tcPr>
          <w:p w:rsidR="00FD7BA7" w:rsidRPr="00FF14B7" w:rsidRDefault="00FD7BA7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F14B7">
              <w:rPr>
                <w:rFonts w:ascii="宋体" w:eastAsia="宋体" w:hAnsi="宋体" w:hint="eastAsia"/>
                <w:sz w:val="21"/>
                <w:szCs w:val="21"/>
              </w:rPr>
              <w:t>新设</w:t>
            </w:r>
          </w:p>
        </w:tc>
      </w:tr>
      <w:tr w:rsidR="00FD7BA7" w:rsidRPr="00FF14B7" w:rsidTr="007A36EB">
        <w:trPr>
          <w:cantSplit/>
          <w:trHeight w:val="788"/>
        </w:trPr>
        <w:tc>
          <w:tcPr>
            <w:tcW w:w="711" w:type="dxa"/>
            <w:vAlign w:val="center"/>
          </w:tcPr>
          <w:p w:rsidR="00FD7BA7" w:rsidRPr="00FF14B7" w:rsidRDefault="00FD7BA7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710" w:type="dxa"/>
            <w:vAlign w:val="center"/>
          </w:tcPr>
          <w:p w:rsidR="00FD7BA7" w:rsidRPr="00FF14B7" w:rsidRDefault="00FD7BA7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7BA7" w:rsidRPr="00FF14B7" w:rsidRDefault="00FD7BA7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FF14B7">
              <w:rPr>
                <w:rFonts w:ascii="宋体" w:eastAsia="宋体" w:hAnsi="宋体" w:hint="eastAsia"/>
                <w:sz w:val="21"/>
                <w:szCs w:val="21"/>
              </w:rPr>
              <w:t>中心渔港541#灯浮标</w:t>
            </w:r>
          </w:p>
        </w:tc>
        <w:tc>
          <w:tcPr>
            <w:tcW w:w="2268" w:type="dxa"/>
            <w:vAlign w:val="center"/>
          </w:tcPr>
          <w:p w:rsidR="00FD7BA7" w:rsidRPr="00FF14B7" w:rsidRDefault="00FD7BA7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FF14B7">
              <w:rPr>
                <w:rFonts w:ascii="宋体" w:eastAsia="宋体" w:hAnsi="宋体" w:hint="eastAsia"/>
                <w:sz w:val="21"/>
                <w:szCs w:val="21"/>
              </w:rPr>
              <w:t>39°10′14″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.1</w:t>
            </w:r>
            <w:r w:rsidRPr="00FF14B7">
              <w:rPr>
                <w:rFonts w:ascii="宋体" w:eastAsia="宋体" w:hAnsi="宋体" w:hint="eastAsia"/>
                <w:sz w:val="21"/>
                <w:szCs w:val="21"/>
              </w:rPr>
              <w:t xml:space="preserve">N </w:t>
            </w:r>
            <w:r w:rsidRPr="00FF14B7">
              <w:rPr>
                <w:rFonts w:ascii="宋体" w:eastAsia="宋体" w:hAnsi="宋体" w:hint="eastAsia"/>
                <w:sz w:val="21"/>
                <w:szCs w:val="21"/>
              </w:rPr>
              <w:br/>
              <w:t>117°51′52″.4E</w:t>
            </w:r>
          </w:p>
        </w:tc>
        <w:tc>
          <w:tcPr>
            <w:tcW w:w="1028" w:type="dxa"/>
            <w:vAlign w:val="center"/>
          </w:tcPr>
          <w:p w:rsidR="00FD7BA7" w:rsidRPr="00FF14B7" w:rsidRDefault="00FD7BA7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FF14B7">
              <w:rPr>
                <w:rFonts w:ascii="宋体" w:eastAsia="宋体" w:hAnsi="宋体" w:hint="eastAsia"/>
                <w:sz w:val="21"/>
                <w:szCs w:val="21"/>
              </w:rPr>
              <w:t>闪绿4秒</w:t>
            </w:r>
          </w:p>
        </w:tc>
        <w:tc>
          <w:tcPr>
            <w:tcW w:w="1843" w:type="dxa"/>
            <w:vAlign w:val="center"/>
          </w:tcPr>
          <w:p w:rsidR="00FD7BA7" w:rsidRPr="00FF14B7" w:rsidRDefault="00FD7BA7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FF14B7">
              <w:rPr>
                <w:rFonts w:ascii="宋体" w:eastAsia="宋体" w:hAnsi="宋体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814" w:type="dxa"/>
            <w:vAlign w:val="center"/>
          </w:tcPr>
          <w:p w:rsidR="00FD7BA7" w:rsidRPr="00FF14B7" w:rsidRDefault="00FD7BA7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F14B7">
              <w:rPr>
                <w:rFonts w:ascii="宋体" w:eastAsia="宋体" w:hAnsi="宋体" w:hint="eastAsia"/>
                <w:sz w:val="21"/>
                <w:szCs w:val="21"/>
              </w:rPr>
              <w:t>钢质灯浮</w:t>
            </w:r>
          </w:p>
        </w:tc>
        <w:tc>
          <w:tcPr>
            <w:tcW w:w="1170" w:type="dxa"/>
            <w:vAlign w:val="center"/>
          </w:tcPr>
          <w:p w:rsidR="00FD7BA7" w:rsidRPr="00FF14B7" w:rsidRDefault="00FD7BA7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FF14B7">
              <w:rPr>
                <w:rFonts w:ascii="宋体" w:eastAsia="宋体" w:hAnsi="宋体" w:hint="eastAsia"/>
                <w:sz w:val="21"/>
                <w:szCs w:val="21"/>
              </w:rPr>
              <w:t>右侧标</w:t>
            </w:r>
          </w:p>
        </w:tc>
        <w:tc>
          <w:tcPr>
            <w:tcW w:w="676" w:type="dxa"/>
            <w:vAlign w:val="center"/>
          </w:tcPr>
          <w:p w:rsidR="00FD7BA7" w:rsidRPr="00FF14B7" w:rsidRDefault="00FD7BA7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F14B7">
              <w:rPr>
                <w:rFonts w:ascii="宋体" w:eastAsia="宋体" w:hAnsi="宋体" w:hint="eastAsia"/>
                <w:sz w:val="21"/>
                <w:szCs w:val="21"/>
              </w:rPr>
              <w:t>新设</w:t>
            </w:r>
          </w:p>
        </w:tc>
      </w:tr>
      <w:tr w:rsidR="00FD7BA7" w:rsidRPr="00FF14B7" w:rsidTr="007A36EB">
        <w:trPr>
          <w:cantSplit/>
          <w:trHeight w:val="712"/>
        </w:trPr>
        <w:tc>
          <w:tcPr>
            <w:tcW w:w="711" w:type="dxa"/>
            <w:vAlign w:val="center"/>
          </w:tcPr>
          <w:p w:rsidR="00FD7BA7" w:rsidRPr="00FF14B7" w:rsidRDefault="00FD7BA7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710" w:type="dxa"/>
            <w:vAlign w:val="center"/>
          </w:tcPr>
          <w:p w:rsidR="00FD7BA7" w:rsidRPr="00FF14B7" w:rsidRDefault="00FD7BA7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7BA7" w:rsidRPr="00FF14B7" w:rsidRDefault="00FD7BA7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FF14B7">
              <w:rPr>
                <w:rFonts w:ascii="宋体" w:eastAsia="宋体" w:hAnsi="宋体" w:hint="eastAsia"/>
                <w:sz w:val="21"/>
                <w:szCs w:val="21"/>
              </w:rPr>
              <w:t>中心渔港543#灯浮标</w:t>
            </w:r>
          </w:p>
        </w:tc>
        <w:tc>
          <w:tcPr>
            <w:tcW w:w="2268" w:type="dxa"/>
            <w:vAlign w:val="center"/>
          </w:tcPr>
          <w:p w:rsidR="00FD7BA7" w:rsidRPr="00FF14B7" w:rsidRDefault="00FD7BA7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FF14B7">
              <w:rPr>
                <w:rFonts w:ascii="宋体" w:eastAsia="宋体" w:hAnsi="宋体" w:hint="eastAsia"/>
                <w:sz w:val="21"/>
                <w:szCs w:val="21"/>
              </w:rPr>
              <w:t>39°10′38″.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 w:rsidRPr="00FF14B7">
              <w:rPr>
                <w:rFonts w:ascii="宋体" w:eastAsia="宋体" w:hAnsi="宋体" w:hint="eastAsia"/>
                <w:sz w:val="21"/>
                <w:szCs w:val="21"/>
              </w:rPr>
              <w:t xml:space="preserve">N </w:t>
            </w:r>
            <w:r w:rsidRPr="00FF14B7">
              <w:rPr>
                <w:rFonts w:ascii="宋体" w:eastAsia="宋体" w:hAnsi="宋体" w:hint="eastAsia"/>
                <w:sz w:val="21"/>
                <w:szCs w:val="21"/>
              </w:rPr>
              <w:br/>
              <w:t>117°51′35″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.9</w:t>
            </w:r>
            <w:r w:rsidRPr="00FF14B7">
              <w:rPr>
                <w:rFonts w:ascii="宋体" w:eastAsia="宋体" w:hAnsi="宋体" w:hint="eastAsia"/>
                <w:sz w:val="21"/>
                <w:szCs w:val="21"/>
              </w:rPr>
              <w:t>E</w:t>
            </w:r>
          </w:p>
        </w:tc>
        <w:tc>
          <w:tcPr>
            <w:tcW w:w="1028" w:type="dxa"/>
            <w:vAlign w:val="center"/>
          </w:tcPr>
          <w:p w:rsidR="00FD7BA7" w:rsidRPr="00FF14B7" w:rsidRDefault="00FD7BA7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FF14B7">
              <w:rPr>
                <w:rFonts w:ascii="宋体" w:eastAsia="宋体" w:hAnsi="宋体" w:hint="eastAsia"/>
                <w:sz w:val="21"/>
                <w:szCs w:val="21"/>
              </w:rPr>
              <w:t>闪绿4秒</w:t>
            </w:r>
          </w:p>
        </w:tc>
        <w:tc>
          <w:tcPr>
            <w:tcW w:w="1843" w:type="dxa"/>
            <w:vAlign w:val="center"/>
          </w:tcPr>
          <w:p w:rsidR="00FD7BA7" w:rsidRPr="00FF14B7" w:rsidRDefault="00FD7BA7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FF14B7">
              <w:rPr>
                <w:rFonts w:ascii="宋体" w:eastAsia="宋体" w:hAnsi="宋体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814" w:type="dxa"/>
            <w:vAlign w:val="center"/>
          </w:tcPr>
          <w:p w:rsidR="00FD7BA7" w:rsidRPr="00FF14B7" w:rsidRDefault="00FD7BA7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F14B7">
              <w:rPr>
                <w:rFonts w:ascii="宋体" w:eastAsia="宋体" w:hAnsi="宋体" w:hint="eastAsia"/>
                <w:sz w:val="21"/>
                <w:szCs w:val="21"/>
              </w:rPr>
              <w:t>钢质灯浮</w:t>
            </w:r>
          </w:p>
        </w:tc>
        <w:tc>
          <w:tcPr>
            <w:tcW w:w="1170" w:type="dxa"/>
            <w:vAlign w:val="center"/>
          </w:tcPr>
          <w:p w:rsidR="00FD7BA7" w:rsidRPr="00FF14B7" w:rsidRDefault="00FD7BA7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FF14B7">
              <w:rPr>
                <w:rFonts w:ascii="宋体" w:eastAsia="宋体" w:hAnsi="宋体" w:hint="eastAsia"/>
                <w:sz w:val="21"/>
                <w:szCs w:val="21"/>
              </w:rPr>
              <w:t>右侧标</w:t>
            </w:r>
          </w:p>
        </w:tc>
        <w:tc>
          <w:tcPr>
            <w:tcW w:w="676" w:type="dxa"/>
            <w:vAlign w:val="center"/>
          </w:tcPr>
          <w:p w:rsidR="00FD7BA7" w:rsidRPr="00FF14B7" w:rsidRDefault="00FD7BA7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F14B7">
              <w:rPr>
                <w:rFonts w:ascii="宋体" w:eastAsia="宋体" w:hAnsi="宋体" w:hint="eastAsia"/>
                <w:sz w:val="21"/>
                <w:szCs w:val="21"/>
              </w:rPr>
              <w:t>新设</w:t>
            </w:r>
          </w:p>
        </w:tc>
      </w:tr>
    </w:tbl>
    <w:p w:rsidR="00FD7BA7" w:rsidRPr="00FF14B7" w:rsidRDefault="00FD7BA7" w:rsidP="00FD7BA7">
      <w:pPr>
        <w:rPr>
          <w:rFonts w:ascii="宋体" w:eastAsia="宋体" w:hAnsi="宋体" w:hint="eastAsia"/>
          <w:color w:val="000000"/>
          <w:sz w:val="21"/>
          <w:szCs w:val="21"/>
        </w:rPr>
      </w:pPr>
    </w:p>
    <w:p w:rsidR="00C77DD9" w:rsidRDefault="00C77DD9" w:rsidP="00297AA4">
      <w:pPr>
        <w:spacing w:line="500" w:lineRule="exact"/>
        <w:rPr>
          <w:sz w:val="28"/>
          <w:szCs w:val="28"/>
        </w:rPr>
      </w:pPr>
    </w:p>
    <w:sectPr w:rsidR="00C77DD9" w:rsidSect="00820A71"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2BD" w:rsidRDefault="008622BD" w:rsidP="00C77DD9">
      <w:r>
        <w:separator/>
      </w:r>
    </w:p>
  </w:endnote>
  <w:endnote w:type="continuationSeparator" w:id="1">
    <w:p w:rsidR="008622BD" w:rsidRDefault="008622BD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8953A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8622B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8953A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D7BA7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2BD" w:rsidRDefault="008622BD" w:rsidP="00C77DD9">
      <w:r>
        <w:separator/>
      </w:r>
    </w:p>
  </w:footnote>
  <w:footnote w:type="continuationSeparator" w:id="1">
    <w:p w:rsidR="008622BD" w:rsidRDefault="008622BD" w:rsidP="00C77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13AF4"/>
    <w:multiLevelType w:val="hybridMultilevel"/>
    <w:tmpl w:val="CCF0B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07EEE"/>
    <w:rsid w:val="000567FB"/>
    <w:rsid w:val="00143146"/>
    <w:rsid w:val="001A30A1"/>
    <w:rsid w:val="002110F1"/>
    <w:rsid w:val="002114E3"/>
    <w:rsid w:val="00240FE5"/>
    <w:rsid w:val="002558F9"/>
    <w:rsid w:val="00297AA4"/>
    <w:rsid w:val="002B4188"/>
    <w:rsid w:val="002D11D4"/>
    <w:rsid w:val="002E5781"/>
    <w:rsid w:val="003A4DE3"/>
    <w:rsid w:val="003C6129"/>
    <w:rsid w:val="003F5B39"/>
    <w:rsid w:val="004259C3"/>
    <w:rsid w:val="00460AB6"/>
    <w:rsid w:val="00473777"/>
    <w:rsid w:val="004A622A"/>
    <w:rsid w:val="004F7A47"/>
    <w:rsid w:val="00507B56"/>
    <w:rsid w:val="00526EE2"/>
    <w:rsid w:val="00552087"/>
    <w:rsid w:val="005C7050"/>
    <w:rsid w:val="006035FB"/>
    <w:rsid w:val="006430A7"/>
    <w:rsid w:val="00662C3C"/>
    <w:rsid w:val="0069684B"/>
    <w:rsid w:val="007D009B"/>
    <w:rsid w:val="007E1E26"/>
    <w:rsid w:val="008026B7"/>
    <w:rsid w:val="00820A71"/>
    <w:rsid w:val="00834E3B"/>
    <w:rsid w:val="00850249"/>
    <w:rsid w:val="008622BD"/>
    <w:rsid w:val="008953A4"/>
    <w:rsid w:val="00896D7D"/>
    <w:rsid w:val="008D4310"/>
    <w:rsid w:val="008E0B0B"/>
    <w:rsid w:val="00A13ABC"/>
    <w:rsid w:val="00A432E4"/>
    <w:rsid w:val="00AA114D"/>
    <w:rsid w:val="00B03BC4"/>
    <w:rsid w:val="00BF64A7"/>
    <w:rsid w:val="00C77DD9"/>
    <w:rsid w:val="00CA7ADC"/>
    <w:rsid w:val="00CB4D75"/>
    <w:rsid w:val="00CD49B0"/>
    <w:rsid w:val="00D00803"/>
    <w:rsid w:val="00D32D19"/>
    <w:rsid w:val="00D546E7"/>
    <w:rsid w:val="00D8094D"/>
    <w:rsid w:val="00DA3721"/>
    <w:rsid w:val="00DA42AB"/>
    <w:rsid w:val="00DA50CD"/>
    <w:rsid w:val="00E05FAB"/>
    <w:rsid w:val="00E123A1"/>
    <w:rsid w:val="00E47D71"/>
    <w:rsid w:val="00E56088"/>
    <w:rsid w:val="00E70B2C"/>
    <w:rsid w:val="00E77A84"/>
    <w:rsid w:val="00E8647E"/>
    <w:rsid w:val="00ED3E90"/>
    <w:rsid w:val="00ED690D"/>
    <w:rsid w:val="00EF0E3A"/>
    <w:rsid w:val="00F03D7E"/>
    <w:rsid w:val="00F31C46"/>
    <w:rsid w:val="00F4749F"/>
    <w:rsid w:val="00FD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4">
    <w:name w:val="heading 4"/>
    <w:basedOn w:val="a"/>
    <w:next w:val="a"/>
    <w:link w:val="4Char"/>
    <w:qFormat/>
    <w:rsid w:val="00EF0E3A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  <w:style w:type="paragraph" w:customStyle="1" w:styleId="Default">
    <w:name w:val="Default"/>
    <w:rsid w:val="00297AA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customStyle="1" w:styleId="4Char">
    <w:name w:val="标题 4 Char"/>
    <w:basedOn w:val="a0"/>
    <w:link w:val="4"/>
    <w:rsid w:val="00EF0E3A"/>
    <w:rPr>
      <w:rFonts w:ascii="Arial" w:eastAsia="黑体" w:hAnsi="Arial" w:cs="Times New Roman"/>
      <w:b/>
      <w:bCs/>
      <w:sz w:val="28"/>
      <w:szCs w:val="28"/>
    </w:rPr>
  </w:style>
  <w:style w:type="character" w:customStyle="1" w:styleId="Char1">
    <w:name w:val="纯文本 Char"/>
    <w:link w:val="a6"/>
    <w:rsid w:val="00EF0E3A"/>
    <w:rPr>
      <w:rFonts w:ascii="宋体" w:eastAsia="宋体" w:hAnsi="Courier New"/>
      <w:sz w:val="24"/>
    </w:rPr>
  </w:style>
  <w:style w:type="paragraph" w:styleId="a7">
    <w:name w:val="caption"/>
    <w:basedOn w:val="a"/>
    <w:next w:val="a"/>
    <w:qFormat/>
    <w:rsid w:val="00EF0E3A"/>
    <w:rPr>
      <w:rFonts w:ascii="Arial" w:eastAsia="黑体" w:hAnsi="Arial" w:cs="Arial"/>
      <w:sz w:val="20"/>
    </w:rPr>
  </w:style>
  <w:style w:type="paragraph" w:styleId="a8">
    <w:name w:val="Normal Indent"/>
    <w:basedOn w:val="a"/>
    <w:rsid w:val="00EF0E3A"/>
    <w:pPr>
      <w:ind w:firstLineChars="200" w:firstLine="420"/>
    </w:pPr>
  </w:style>
  <w:style w:type="paragraph" w:styleId="a9">
    <w:name w:val="Body Text"/>
    <w:basedOn w:val="a"/>
    <w:link w:val="Char2"/>
    <w:rsid w:val="00EF0E3A"/>
    <w:pPr>
      <w:spacing w:after="120"/>
    </w:pPr>
  </w:style>
  <w:style w:type="character" w:customStyle="1" w:styleId="Char2">
    <w:name w:val="正文文本 Char"/>
    <w:basedOn w:val="a0"/>
    <w:link w:val="a9"/>
    <w:rsid w:val="00EF0E3A"/>
    <w:rPr>
      <w:rFonts w:ascii="Times New Roman" w:eastAsia="仿宋_GB2312" w:hAnsi="Times New Roman" w:cs="Times New Roman"/>
      <w:sz w:val="32"/>
      <w:szCs w:val="20"/>
    </w:rPr>
  </w:style>
  <w:style w:type="paragraph" w:styleId="2">
    <w:name w:val="List 2"/>
    <w:basedOn w:val="a"/>
    <w:rsid w:val="00EF0E3A"/>
    <w:pPr>
      <w:ind w:leftChars="200" w:left="100" w:hangingChars="200" w:hanging="200"/>
    </w:pPr>
  </w:style>
  <w:style w:type="paragraph" w:styleId="aa">
    <w:name w:val="Document Map"/>
    <w:basedOn w:val="a"/>
    <w:link w:val="Char3"/>
    <w:rsid w:val="00EF0E3A"/>
    <w:pPr>
      <w:shd w:val="clear" w:color="auto" w:fill="000080"/>
    </w:pPr>
  </w:style>
  <w:style w:type="character" w:customStyle="1" w:styleId="Char3">
    <w:name w:val="文档结构图 Char"/>
    <w:basedOn w:val="a0"/>
    <w:link w:val="aa"/>
    <w:rsid w:val="00EF0E3A"/>
    <w:rPr>
      <w:rFonts w:ascii="Times New Roman" w:eastAsia="仿宋_GB2312" w:hAnsi="Times New Roman" w:cs="Times New Roman"/>
      <w:sz w:val="32"/>
      <w:szCs w:val="20"/>
      <w:shd w:val="clear" w:color="auto" w:fill="000080"/>
    </w:rPr>
  </w:style>
  <w:style w:type="paragraph" w:styleId="ab">
    <w:name w:val="Body Text Indent"/>
    <w:basedOn w:val="a"/>
    <w:link w:val="Char4"/>
    <w:rsid w:val="00EF0E3A"/>
    <w:pPr>
      <w:ind w:left="480"/>
    </w:pPr>
    <w:rPr>
      <w:sz w:val="24"/>
    </w:rPr>
  </w:style>
  <w:style w:type="character" w:customStyle="1" w:styleId="Char4">
    <w:name w:val="正文文本缩进 Char"/>
    <w:basedOn w:val="a0"/>
    <w:link w:val="ab"/>
    <w:rsid w:val="00EF0E3A"/>
    <w:rPr>
      <w:rFonts w:ascii="Times New Roman" w:eastAsia="仿宋_GB2312" w:hAnsi="Times New Roman" w:cs="Times New Roman"/>
      <w:sz w:val="24"/>
      <w:szCs w:val="20"/>
    </w:rPr>
  </w:style>
  <w:style w:type="paragraph" w:styleId="a6">
    <w:name w:val="Plain Text"/>
    <w:basedOn w:val="a"/>
    <w:link w:val="Char1"/>
    <w:rsid w:val="00EF0E3A"/>
    <w:rPr>
      <w:rFonts w:ascii="宋体" w:eastAsia="宋体" w:hAnsi="Courier New" w:cstheme="minorBidi"/>
      <w:sz w:val="24"/>
      <w:szCs w:val="22"/>
    </w:rPr>
  </w:style>
  <w:style w:type="character" w:customStyle="1" w:styleId="Char10">
    <w:name w:val="纯文本 Char1"/>
    <w:basedOn w:val="a0"/>
    <w:link w:val="a6"/>
    <w:uiPriority w:val="99"/>
    <w:semiHidden/>
    <w:rsid w:val="00EF0E3A"/>
    <w:rPr>
      <w:rFonts w:ascii="宋体" w:eastAsia="宋体" w:hAnsi="Courier New" w:cs="Courier New"/>
      <w:szCs w:val="21"/>
    </w:rPr>
  </w:style>
  <w:style w:type="paragraph" w:styleId="ac">
    <w:name w:val="Date"/>
    <w:basedOn w:val="a"/>
    <w:next w:val="a"/>
    <w:link w:val="Char5"/>
    <w:rsid w:val="00EF0E3A"/>
    <w:rPr>
      <w:sz w:val="24"/>
    </w:rPr>
  </w:style>
  <w:style w:type="character" w:customStyle="1" w:styleId="Char5">
    <w:name w:val="日期 Char"/>
    <w:basedOn w:val="a0"/>
    <w:link w:val="ac"/>
    <w:rsid w:val="00EF0E3A"/>
    <w:rPr>
      <w:rFonts w:ascii="Times New Roman" w:eastAsia="仿宋_GB2312" w:hAnsi="Times New Roman" w:cs="Times New Roman"/>
      <w:sz w:val="24"/>
      <w:szCs w:val="20"/>
    </w:rPr>
  </w:style>
  <w:style w:type="paragraph" w:styleId="ad">
    <w:name w:val="Balloon Text"/>
    <w:basedOn w:val="a"/>
    <w:link w:val="Char6"/>
    <w:rsid w:val="00EF0E3A"/>
    <w:rPr>
      <w:sz w:val="18"/>
      <w:szCs w:val="18"/>
    </w:rPr>
  </w:style>
  <w:style w:type="character" w:customStyle="1" w:styleId="Char6">
    <w:name w:val="批注框文本 Char"/>
    <w:basedOn w:val="a0"/>
    <w:link w:val="ad"/>
    <w:rsid w:val="00EF0E3A"/>
    <w:rPr>
      <w:rFonts w:ascii="Times New Roman" w:eastAsia="仿宋_GB2312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EF0E3A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EF0E3A"/>
    <w:rPr>
      <w:rFonts w:ascii="Times New Roman" w:eastAsia="仿宋_GB2312" w:hAnsi="Times New Roman" w:cs="Times New Roman"/>
      <w:sz w:val="16"/>
      <w:szCs w:val="16"/>
    </w:rPr>
  </w:style>
  <w:style w:type="paragraph" w:styleId="ae">
    <w:name w:val="List"/>
    <w:basedOn w:val="a"/>
    <w:rsid w:val="00EF0E3A"/>
    <w:pPr>
      <w:ind w:left="200" w:hangingChars="200" w:hanging="200"/>
    </w:pPr>
  </w:style>
  <w:style w:type="paragraph" w:customStyle="1" w:styleId="ParaCharCharCharCharCharCharCharCharChar1CharCharCharCharCharCharChar">
    <w:name w:val="默认段落字体 Para Char Char Char Char Char Char Char Char Char1 Char Char Char Char Char Char Char"/>
    <w:basedOn w:val="aa"/>
    <w:rsid w:val="00EF0E3A"/>
  </w:style>
  <w:style w:type="paragraph" w:customStyle="1" w:styleId="Char7">
    <w:name w:val=" Char"/>
    <w:basedOn w:val="a"/>
    <w:rsid w:val="00EF0E3A"/>
    <w:rPr>
      <w:rFonts w:eastAsia="宋体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2</cp:revision>
  <dcterms:created xsi:type="dcterms:W3CDTF">2017-11-07T03:21:00Z</dcterms:created>
  <dcterms:modified xsi:type="dcterms:W3CDTF">2017-11-07T03:21:00Z</dcterms:modified>
</cp:coreProperties>
</file>